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41C5" w14:textId="77777777" w:rsidR="00C70C7C" w:rsidRDefault="00F237CB">
      <w:r>
        <w:t>Qualifikationsverfahren Kauffrau EFZ / Kaufmann EFZ, Branche öffentliche Verwaltung</w:t>
      </w:r>
    </w:p>
    <w:p w14:paraId="5B57F177" w14:textId="77777777" w:rsidR="00C70C7C" w:rsidRDefault="00F237CB">
      <w:r>
        <w:t>Qualifikationsbereich «praktische Arbeit» - PRÜFUNGSTEIL 2 - Rollenspiel</w:t>
      </w:r>
    </w:p>
    <w:tbl>
      <w:tblPr>
        <w:tblW w:w="5000" w:type="pct"/>
        <w:tblCellMar>
          <w:left w:w="10" w:type="dxa"/>
          <w:right w:w="10" w:type="dxa"/>
        </w:tblCellMar>
        <w:tblLook w:val="0000" w:firstRow="0" w:lastRow="0" w:firstColumn="0" w:lastColumn="0" w:noHBand="0" w:noVBand="0"/>
      </w:tblPr>
      <w:tblGrid>
        <w:gridCol w:w="2732"/>
        <w:gridCol w:w="12567"/>
      </w:tblGrid>
      <w:tr w:rsidR="00C70C7C" w14:paraId="6448AC07" w14:textId="77777777" w:rsidTr="131F9539">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Mar>
              <w:top w:w="0" w:type="dxa"/>
              <w:left w:w="108" w:type="dxa"/>
              <w:bottom w:w="0" w:type="dxa"/>
              <w:right w:w="108" w:type="dxa"/>
            </w:tcMar>
          </w:tcPr>
          <w:p w14:paraId="57D74655" w14:textId="77777777" w:rsidR="00C70C7C" w:rsidRDefault="00F237CB">
            <w:pPr>
              <w:spacing w:after="0" w:line="240" w:lineRule="auto"/>
              <w:rPr>
                <w:b/>
                <w:bCs/>
                <w:lang w:val="de-DE"/>
              </w:rPr>
            </w:pPr>
            <w:r>
              <w:rPr>
                <w:b/>
                <w:bCs/>
                <w:lang w:val="de-DE"/>
              </w:rPr>
              <w:t>Prüfungsteil</w:t>
            </w:r>
          </w:p>
        </w:tc>
        <w:tc>
          <w:tcPr>
            <w:tcW w:w="12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Mar>
              <w:top w:w="0" w:type="dxa"/>
              <w:left w:w="108" w:type="dxa"/>
              <w:bottom w:w="0" w:type="dxa"/>
              <w:right w:w="108" w:type="dxa"/>
            </w:tcMar>
          </w:tcPr>
          <w:p w14:paraId="78B21E7D" w14:textId="77777777" w:rsidR="00C70C7C" w:rsidRDefault="00F237CB">
            <w:pPr>
              <w:spacing w:after="0" w:line="240" w:lineRule="auto"/>
              <w:rPr>
                <w:lang w:val="de-DE"/>
              </w:rPr>
            </w:pPr>
            <w:r>
              <w:rPr>
                <w:lang w:val="de-DE"/>
              </w:rPr>
              <w:t>2: Rollenspiel bearbeiten</w:t>
            </w:r>
          </w:p>
        </w:tc>
      </w:tr>
      <w:tr w:rsidR="00C70C7C" w14:paraId="413E6BA2" w14:textId="77777777" w:rsidTr="131F9539">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Mar>
              <w:top w:w="0" w:type="dxa"/>
              <w:left w:w="108" w:type="dxa"/>
              <w:bottom w:w="0" w:type="dxa"/>
              <w:right w:w="108" w:type="dxa"/>
            </w:tcMar>
          </w:tcPr>
          <w:p w14:paraId="52FC63E1" w14:textId="77777777" w:rsidR="00C70C7C" w:rsidRDefault="00F237CB">
            <w:pPr>
              <w:spacing w:after="0" w:line="240" w:lineRule="auto"/>
              <w:rPr>
                <w:b/>
                <w:bCs/>
                <w:lang w:val="de-DE"/>
              </w:rPr>
            </w:pPr>
            <w:r>
              <w:rPr>
                <w:b/>
                <w:bCs/>
                <w:lang w:val="de-DE"/>
              </w:rPr>
              <w:t>Prüfungsposition</w:t>
            </w:r>
          </w:p>
        </w:tc>
        <w:tc>
          <w:tcPr>
            <w:tcW w:w="12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Mar>
              <w:top w:w="0" w:type="dxa"/>
              <w:left w:w="108" w:type="dxa"/>
              <w:bottom w:w="0" w:type="dxa"/>
              <w:right w:w="108" w:type="dxa"/>
            </w:tcMar>
          </w:tcPr>
          <w:p w14:paraId="379098B0" w14:textId="77777777" w:rsidR="00C70C7C" w:rsidRDefault="00F237CB">
            <w:pPr>
              <w:spacing w:after="0" w:line="240" w:lineRule="auto"/>
              <w:rPr>
                <w:lang w:val="de-DE"/>
              </w:rPr>
            </w:pPr>
            <w:r>
              <w:rPr>
                <w:lang w:val="de-DE"/>
              </w:rPr>
              <w:t>2.1 – 2.4</w:t>
            </w:r>
          </w:p>
        </w:tc>
      </w:tr>
      <w:tr w:rsidR="00C70C7C" w14:paraId="71DC3BDB" w14:textId="77777777" w:rsidTr="131F9539">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Mar>
              <w:top w:w="0" w:type="dxa"/>
              <w:left w:w="108" w:type="dxa"/>
              <w:bottom w:w="0" w:type="dxa"/>
              <w:right w:w="108" w:type="dxa"/>
            </w:tcMar>
          </w:tcPr>
          <w:p w14:paraId="12B3FB93" w14:textId="77777777" w:rsidR="00C70C7C" w:rsidRDefault="00F237CB">
            <w:pPr>
              <w:spacing w:after="0" w:line="240" w:lineRule="auto"/>
              <w:rPr>
                <w:b/>
                <w:bCs/>
                <w:lang w:val="de-DE"/>
              </w:rPr>
            </w:pPr>
            <w:r>
              <w:rPr>
                <w:b/>
                <w:bCs/>
                <w:lang w:val="de-DE"/>
              </w:rPr>
              <w:t>Prüfungsmethode</w:t>
            </w:r>
          </w:p>
        </w:tc>
        <w:tc>
          <w:tcPr>
            <w:tcW w:w="12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Mar>
              <w:top w:w="0" w:type="dxa"/>
              <w:left w:w="108" w:type="dxa"/>
              <w:bottom w:w="0" w:type="dxa"/>
              <w:right w:w="108" w:type="dxa"/>
            </w:tcMar>
          </w:tcPr>
          <w:p w14:paraId="1DC6E217" w14:textId="77777777" w:rsidR="00C70C7C" w:rsidRDefault="00F237CB">
            <w:pPr>
              <w:spacing w:after="0" w:line="240" w:lineRule="auto"/>
              <w:rPr>
                <w:lang w:val="de-DE"/>
              </w:rPr>
            </w:pPr>
            <w:r>
              <w:rPr>
                <w:lang w:val="de-DE"/>
              </w:rPr>
              <w:t>Rollenspiel</w:t>
            </w:r>
          </w:p>
        </w:tc>
      </w:tr>
      <w:tr w:rsidR="00C70C7C" w14:paraId="7977C7DA" w14:textId="77777777" w:rsidTr="131F9539">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Mar>
              <w:top w:w="0" w:type="dxa"/>
              <w:left w:w="108" w:type="dxa"/>
              <w:bottom w:w="0" w:type="dxa"/>
              <w:right w:w="108" w:type="dxa"/>
            </w:tcMar>
          </w:tcPr>
          <w:p w14:paraId="28F146E8" w14:textId="77777777" w:rsidR="00C70C7C" w:rsidRDefault="00F237CB">
            <w:pPr>
              <w:spacing w:after="0" w:line="240" w:lineRule="auto"/>
              <w:rPr>
                <w:b/>
                <w:bCs/>
                <w:lang w:val="de-DE"/>
              </w:rPr>
            </w:pPr>
            <w:r>
              <w:rPr>
                <w:b/>
                <w:bCs/>
                <w:lang w:val="de-DE"/>
              </w:rPr>
              <w:t>Handlungskompetenz</w:t>
            </w:r>
          </w:p>
        </w:tc>
        <w:tc>
          <w:tcPr>
            <w:tcW w:w="12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9DC99" w14:textId="77777777" w:rsidR="00414773" w:rsidRDefault="00414773" w:rsidP="00414773">
            <w:pPr>
              <w:spacing w:after="0" w:line="240" w:lineRule="auto"/>
              <w:jc w:val="both"/>
              <w:rPr>
                <w:rFonts w:cs="Times New Roman"/>
              </w:rPr>
            </w:pPr>
            <w:r w:rsidRPr="00414773">
              <w:rPr>
                <w:rFonts w:cs="Times New Roman"/>
              </w:rPr>
              <w:t xml:space="preserve">a3.bt 4 Sie analysieren die eigene Qualität und Vorgehensweise der Ausführung des Auftrags oder der Aufgabe und die Rückmeldungen und schlagen Verbesserungsmassnahmen vor. (K4) </w:t>
            </w:r>
          </w:p>
          <w:p w14:paraId="5EFC1EB9" w14:textId="77777777" w:rsidR="00414773" w:rsidRDefault="00414773" w:rsidP="00414773">
            <w:pPr>
              <w:spacing w:after="0" w:line="240" w:lineRule="auto"/>
              <w:jc w:val="both"/>
              <w:rPr>
                <w:rFonts w:cs="Times New Roman"/>
              </w:rPr>
            </w:pPr>
          </w:p>
          <w:p w14:paraId="18CB5B1C" w14:textId="77777777" w:rsidR="00414773" w:rsidRDefault="00414773" w:rsidP="00414773">
            <w:pPr>
              <w:spacing w:after="0" w:line="240" w:lineRule="auto"/>
              <w:jc w:val="both"/>
              <w:rPr>
                <w:rFonts w:cs="Times New Roman"/>
              </w:rPr>
            </w:pPr>
            <w:r w:rsidRPr="00414773">
              <w:rPr>
                <w:rFonts w:cs="Times New Roman"/>
              </w:rPr>
              <w:t xml:space="preserve">b2.bt4: Sie kommunizieren und dokumentieren als Bindeglied anspruchsvolle technische und fachliche Inhalte gegenüber internen und externen Schnittstellenbeteiligten adressatengerecht. (K3) </w:t>
            </w:r>
          </w:p>
          <w:p w14:paraId="71C9EE58" w14:textId="77777777" w:rsidR="00414773" w:rsidRDefault="00414773" w:rsidP="00414773">
            <w:pPr>
              <w:spacing w:after="0" w:line="240" w:lineRule="auto"/>
              <w:jc w:val="both"/>
              <w:rPr>
                <w:rFonts w:cs="Times New Roman"/>
              </w:rPr>
            </w:pPr>
          </w:p>
          <w:p w14:paraId="52F62ECE" w14:textId="2DDAA609" w:rsidR="00414773" w:rsidRDefault="00414773" w:rsidP="00414773">
            <w:pPr>
              <w:spacing w:after="0" w:line="240" w:lineRule="auto"/>
              <w:jc w:val="both"/>
              <w:rPr>
                <w:rFonts w:cs="Times New Roman"/>
              </w:rPr>
            </w:pPr>
            <w:r w:rsidRPr="00414773">
              <w:rPr>
                <w:rFonts w:cs="Times New Roman"/>
              </w:rPr>
              <w:t>d1.bt5 Sie deuten verbale und nonverbale Signale der Kund/innen oder Lieferant/innen und leiten geeignete Massnahmen ab. (K4</w:t>
            </w:r>
            <w:r>
              <w:rPr>
                <w:rFonts w:cs="Times New Roman"/>
              </w:rPr>
              <w:t>)</w:t>
            </w:r>
          </w:p>
          <w:p w14:paraId="51C6A3B0" w14:textId="77777777" w:rsidR="00414773" w:rsidRDefault="00414773" w:rsidP="00414773">
            <w:pPr>
              <w:spacing w:after="0" w:line="240" w:lineRule="auto"/>
              <w:jc w:val="both"/>
              <w:rPr>
                <w:rFonts w:cs="Times New Roman"/>
              </w:rPr>
            </w:pPr>
          </w:p>
          <w:p w14:paraId="4532BCB0" w14:textId="77777777" w:rsidR="009C1BAA" w:rsidRDefault="00414773" w:rsidP="00414773">
            <w:pPr>
              <w:spacing w:after="0" w:line="240" w:lineRule="auto"/>
              <w:jc w:val="both"/>
              <w:rPr>
                <w:rFonts w:cs="Times New Roman"/>
              </w:rPr>
            </w:pPr>
            <w:r w:rsidRPr="00414773">
              <w:rPr>
                <w:rFonts w:cs="Times New Roman"/>
              </w:rPr>
              <w:t>d1.bt2 Sie gehen auf die Anliegen der Kund/innen oder Lieferant/innen ein. (K3)</w:t>
            </w:r>
          </w:p>
          <w:p w14:paraId="4B50E541" w14:textId="6AC998C2" w:rsidR="00414773" w:rsidRDefault="00414773" w:rsidP="00414773">
            <w:pPr>
              <w:spacing w:after="0" w:line="240" w:lineRule="auto"/>
              <w:jc w:val="both"/>
              <w:rPr>
                <w:rFonts w:eastAsia="Times New Roman"/>
                <w:szCs w:val="20"/>
                <w:lang w:eastAsia="de-DE"/>
              </w:rPr>
            </w:pPr>
          </w:p>
        </w:tc>
      </w:tr>
      <w:tr w:rsidR="00C70C7C" w14:paraId="4CCBD139" w14:textId="77777777" w:rsidTr="131F9539">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Mar>
              <w:top w:w="0" w:type="dxa"/>
              <w:left w:w="108" w:type="dxa"/>
              <w:bottom w:w="0" w:type="dxa"/>
              <w:right w:w="108" w:type="dxa"/>
            </w:tcMar>
          </w:tcPr>
          <w:p w14:paraId="033ADCDA" w14:textId="77777777" w:rsidR="00C70C7C" w:rsidRDefault="00F237CB">
            <w:pPr>
              <w:spacing w:after="0" w:line="240" w:lineRule="auto"/>
              <w:rPr>
                <w:b/>
                <w:bCs/>
                <w:lang w:val="de-DE"/>
              </w:rPr>
            </w:pPr>
            <w:r>
              <w:rPr>
                <w:b/>
                <w:bCs/>
                <w:lang w:val="de-DE"/>
              </w:rPr>
              <w:t>Titel</w:t>
            </w:r>
          </w:p>
        </w:tc>
        <w:tc>
          <w:tcPr>
            <w:tcW w:w="12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744FB" w14:textId="77777777" w:rsidR="00C70C7C" w:rsidRDefault="00F237CB">
            <w:pPr>
              <w:spacing w:after="0" w:line="240" w:lineRule="auto"/>
              <w:rPr>
                <w:rFonts w:cs="Calibri"/>
                <w:color w:val="000000"/>
                <w:sz w:val="21"/>
                <w:szCs w:val="21"/>
                <w:lang w:val="de-DE"/>
                <w14:shadow w14:blurRad="38036" w14:dist="18745" w14:dir="2700000" w14:sx="100000" w14:sy="100000" w14:kx="0" w14:ky="0" w14:algn="b">
                  <w14:srgbClr w14:val="000000"/>
                </w14:shadow>
              </w:rPr>
            </w:pPr>
            <w:r>
              <w:rPr>
                <w:rFonts w:cs="Calibri"/>
                <w:color w:val="000000"/>
                <w:sz w:val="21"/>
                <w:szCs w:val="21"/>
                <w:lang w:val="de-DE"/>
                <w14:shadow w14:blurRad="38036" w14:dist="18745" w14:dir="2700000" w14:sx="100000" w14:sy="100000" w14:kx="0" w14:ky="0" w14:algn="b">
                  <w14:srgbClr w14:val="000000"/>
                </w14:shadow>
              </w:rPr>
              <w:t>Beratungsgespräche für die Erstellung eines Vorsorgeauftrages</w:t>
            </w:r>
          </w:p>
          <w:p w14:paraId="575E03FC" w14:textId="77777777" w:rsidR="00C70C7C" w:rsidRDefault="00C70C7C">
            <w:pPr>
              <w:spacing w:after="0" w:line="240" w:lineRule="auto"/>
              <w:rPr>
                <w:rFonts w:cs="Calibri"/>
                <w:color w:val="000000"/>
                <w:sz w:val="21"/>
                <w:szCs w:val="21"/>
                <w:lang w:val="de-DE"/>
                <w14:shadow w14:blurRad="38036" w14:dist="18745" w14:dir="2700000" w14:sx="100000" w14:sy="100000" w14:kx="0" w14:ky="0" w14:algn="b">
                  <w14:srgbClr w14:val="000000"/>
                </w14:shadow>
              </w:rPr>
            </w:pPr>
          </w:p>
        </w:tc>
      </w:tr>
      <w:tr w:rsidR="00C70C7C" w14:paraId="422DE92C" w14:textId="77777777" w:rsidTr="131F9539">
        <w:trPr>
          <w:trHeight w:val="264"/>
        </w:trPr>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Mar>
              <w:top w:w="0" w:type="dxa"/>
              <w:left w:w="108" w:type="dxa"/>
              <w:bottom w:w="0" w:type="dxa"/>
              <w:right w:w="108" w:type="dxa"/>
            </w:tcMar>
          </w:tcPr>
          <w:p w14:paraId="42265DD6" w14:textId="77777777" w:rsidR="00C70C7C" w:rsidRDefault="00F237CB">
            <w:pPr>
              <w:spacing w:after="0" w:line="240" w:lineRule="auto"/>
              <w:rPr>
                <w:b/>
                <w:bCs/>
                <w:lang w:val="de-DE"/>
              </w:rPr>
            </w:pPr>
            <w:r>
              <w:rPr>
                <w:b/>
                <w:bCs/>
                <w:lang w:val="de-DE"/>
              </w:rPr>
              <w:t>Ausgangslage</w:t>
            </w:r>
          </w:p>
          <w:p w14:paraId="54EAA452" w14:textId="77777777" w:rsidR="00C70C7C" w:rsidRDefault="00C70C7C">
            <w:pPr>
              <w:pStyle w:val="Listenabsatz"/>
              <w:spacing w:after="0" w:line="240" w:lineRule="auto"/>
              <w:ind w:left="458"/>
              <w:rPr>
                <w:lang w:val="de-DE"/>
              </w:rPr>
            </w:pPr>
          </w:p>
        </w:tc>
        <w:tc>
          <w:tcPr>
            <w:tcW w:w="12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EC5DD" w14:textId="16A6ACAD" w:rsidR="00C70C7C" w:rsidRPr="00B659D8" w:rsidRDefault="00F237CB">
            <w:pPr>
              <w:suppressAutoHyphens w:val="0"/>
              <w:spacing w:line="254" w:lineRule="auto"/>
              <w:textAlignment w:val="auto"/>
              <w:rPr>
                <w:rFonts w:cs="Times New Roman"/>
                <w:iCs/>
              </w:rPr>
            </w:pPr>
            <w:r w:rsidRPr="00B659D8">
              <w:rPr>
                <w:rFonts w:cs="Times New Roman"/>
                <w:iCs/>
              </w:rPr>
              <w:t xml:space="preserve">Sie arbeiten derzeit auf der KESB in der Kanzlei. Zu ihren Aufträgen gehört es, auch mit den Leuten Gespräche zu führen, die spontan und ohne vorher vereinbarten Termin bei Ihnen </w:t>
            </w:r>
            <w:r w:rsidR="008D4445" w:rsidRPr="00B659D8">
              <w:rPr>
                <w:rFonts w:cs="Times New Roman"/>
                <w:iCs/>
              </w:rPr>
              <w:t>vorbeischauen</w:t>
            </w:r>
            <w:r w:rsidRPr="00B659D8">
              <w:rPr>
                <w:rFonts w:cs="Times New Roman"/>
                <w:iCs/>
              </w:rPr>
              <w:t xml:space="preserve">. </w:t>
            </w:r>
          </w:p>
          <w:p w14:paraId="62F62E82" w14:textId="13228597" w:rsidR="00C70C7C" w:rsidRPr="00B659D8" w:rsidRDefault="00F237CB">
            <w:pPr>
              <w:suppressAutoHyphens w:val="0"/>
              <w:spacing w:line="254" w:lineRule="auto"/>
              <w:textAlignment w:val="auto"/>
              <w:rPr>
                <w:rFonts w:cs="Times New Roman"/>
                <w:iCs/>
              </w:rPr>
            </w:pPr>
            <w:r w:rsidRPr="00B659D8">
              <w:rPr>
                <w:rFonts w:cs="Times New Roman"/>
                <w:iCs/>
              </w:rPr>
              <w:t>In wenigen Minuten wird bei Ihnen ein Mann vorstellig, der gerne für seine Zukunft vorsorgen möchte. Er möchte sich bei Ihnen informieren lassen, was ein Vorsorgeauftrag ist und was man damit für Vorkehrungen treffen kann. Der Mann möchte informiert und beraten werden.</w:t>
            </w:r>
          </w:p>
          <w:p w14:paraId="59D5CE85" w14:textId="77777777" w:rsidR="005070F0" w:rsidRPr="00B659D8" w:rsidRDefault="00F237CB" w:rsidP="005070F0">
            <w:pPr>
              <w:suppressAutoHyphens w:val="0"/>
              <w:spacing w:line="254" w:lineRule="auto"/>
              <w:textAlignment w:val="auto"/>
              <w:rPr>
                <w:rFonts w:cs="Times New Roman"/>
                <w:iCs/>
              </w:rPr>
            </w:pPr>
            <w:r w:rsidRPr="00B659D8">
              <w:rPr>
                <w:rFonts w:cs="Times New Roman"/>
                <w:iCs/>
              </w:rPr>
              <w:t xml:space="preserve">Für die Bearbeitung der Aufgabe stehen Ihnen folgende physisch vorhandenen Hilfsmittel zur Verfügung: </w:t>
            </w:r>
          </w:p>
          <w:p w14:paraId="7681FD49" w14:textId="6C4623BC" w:rsidR="005070F0" w:rsidRPr="00B659D8" w:rsidRDefault="00F237CB" w:rsidP="005070F0">
            <w:pPr>
              <w:pStyle w:val="Listenabsatz"/>
              <w:numPr>
                <w:ilvl w:val="0"/>
                <w:numId w:val="24"/>
              </w:numPr>
              <w:suppressAutoHyphens w:val="0"/>
              <w:spacing w:line="254" w:lineRule="auto"/>
              <w:textAlignment w:val="auto"/>
              <w:rPr>
                <w:rFonts w:cs="Times New Roman"/>
                <w:iCs/>
              </w:rPr>
            </w:pPr>
            <w:r w:rsidRPr="00B659D8">
              <w:rPr>
                <w:rFonts w:cs="Times New Roman"/>
                <w:iCs/>
              </w:rPr>
              <w:t>Merkblatt KESB zum Vorsorgeauftrag</w:t>
            </w:r>
          </w:p>
          <w:p w14:paraId="2AA9EC91" w14:textId="0DCE072C" w:rsidR="005070F0" w:rsidRPr="00B659D8" w:rsidRDefault="00F237CB" w:rsidP="005070F0">
            <w:pPr>
              <w:pStyle w:val="Listenabsatz"/>
              <w:numPr>
                <w:ilvl w:val="0"/>
                <w:numId w:val="24"/>
              </w:numPr>
              <w:suppressAutoHyphens w:val="0"/>
              <w:spacing w:line="254" w:lineRule="auto"/>
              <w:textAlignment w:val="auto"/>
              <w:rPr>
                <w:rFonts w:cs="Times New Roman"/>
                <w:iCs/>
              </w:rPr>
            </w:pPr>
            <w:r w:rsidRPr="00B659D8">
              <w:rPr>
                <w:rFonts w:cs="Times New Roman"/>
                <w:iCs/>
              </w:rPr>
              <w:t>Leeres Formular Vorsorgeauftrag</w:t>
            </w:r>
          </w:p>
          <w:p w14:paraId="10B31B60" w14:textId="144EE26C" w:rsidR="00C70C7C" w:rsidRPr="005070F0" w:rsidRDefault="00F237CB" w:rsidP="005070F0">
            <w:pPr>
              <w:suppressAutoHyphens w:val="0"/>
              <w:spacing w:line="254" w:lineRule="auto"/>
              <w:textAlignment w:val="auto"/>
              <w:rPr>
                <w:rFonts w:cs="Times New Roman"/>
                <w:i/>
              </w:rPr>
            </w:pPr>
            <w:r w:rsidRPr="00B659D8">
              <w:rPr>
                <w:rFonts w:cs="Times New Roman"/>
                <w:iCs/>
              </w:rPr>
              <w:t>Sie können für die Vorbereitung und die Gesprächsführung sämtliche weiteren Quellen nutzen. Der direkte Kontakt mit Hilfspersonen ist nicht erlaubt.</w:t>
            </w:r>
          </w:p>
        </w:tc>
      </w:tr>
      <w:tr w:rsidR="00C70C7C" w14:paraId="7FD2B58D" w14:textId="77777777" w:rsidTr="131F9539">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Mar>
              <w:top w:w="0" w:type="dxa"/>
              <w:left w:w="108" w:type="dxa"/>
              <w:bottom w:w="0" w:type="dxa"/>
              <w:right w:w="108" w:type="dxa"/>
            </w:tcMar>
          </w:tcPr>
          <w:p w14:paraId="765718C5" w14:textId="77777777" w:rsidR="00C70C7C" w:rsidRDefault="00F237CB">
            <w:pPr>
              <w:spacing w:after="0" w:line="240" w:lineRule="auto"/>
              <w:rPr>
                <w:b/>
                <w:bCs/>
                <w:lang w:val="de-DE"/>
              </w:rPr>
            </w:pPr>
            <w:r>
              <w:rPr>
                <w:b/>
                <w:bCs/>
                <w:lang w:val="de-DE"/>
              </w:rPr>
              <w:lastRenderedPageBreak/>
              <w:t>Aufgabenstellung</w:t>
            </w:r>
          </w:p>
          <w:p w14:paraId="065E2AF7" w14:textId="77777777" w:rsidR="00C70C7C" w:rsidRDefault="00C70C7C">
            <w:pPr>
              <w:spacing w:after="0" w:line="240" w:lineRule="auto"/>
              <w:rPr>
                <w:b/>
                <w:bCs/>
                <w:lang w:val="de-DE"/>
              </w:rPr>
            </w:pPr>
          </w:p>
        </w:tc>
        <w:tc>
          <w:tcPr>
            <w:tcW w:w="12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695C" w14:textId="454B17FB" w:rsidR="005D5CAC" w:rsidRDefault="00F237CB" w:rsidP="001317FB">
            <w:pPr>
              <w:suppressAutoHyphens w:val="0"/>
              <w:spacing w:line="254" w:lineRule="auto"/>
              <w:ind w:left="-4"/>
              <w:textAlignment w:val="auto"/>
              <w:rPr>
                <w:rFonts w:cs="Times New Roman"/>
              </w:rPr>
            </w:pPr>
            <w:r>
              <w:rPr>
                <w:rFonts w:cs="Times New Roman"/>
              </w:rPr>
              <w:t>Ihre konkreten Aufgaben</w:t>
            </w:r>
            <w:r w:rsidR="00D77261">
              <w:rPr>
                <w:rFonts w:cs="Times New Roman"/>
              </w:rPr>
              <w:t xml:space="preserve"> sind</w:t>
            </w:r>
            <w:r>
              <w:rPr>
                <w:rFonts w:cs="Times New Roman"/>
              </w:rPr>
              <w:t>:</w:t>
            </w:r>
            <w:r>
              <w:rPr>
                <w:rFonts w:cs="Times New Roman"/>
              </w:rPr>
              <w:br/>
            </w:r>
          </w:p>
          <w:p w14:paraId="337401C5" w14:textId="4B9935D2" w:rsidR="00BB2B54" w:rsidRPr="0087444D" w:rsidRDefault="002B69D6" w:rsidP="001317FB">
            <w:pPr>
              <w:suppressAutoHyphens w:val="0"/>
              <w:spacing w:line="254" w:lineRule="auto"/>
              <w:ind w:left="-4"/>
              <w:textAlignment w:val="auto"/>
              <w:rPr>
                <w:rFonts w:cs="Times New Roman"/>
                <w:b/>
                <w:bCs/>
              </w:rPr>
            </w:pPr>
            <w:r w:rsidRPr="0087444D">
              <w:rPr>
                <w:rFonts w:cs="Times New Roman"/>
                <w:b/>
                <w:bCs/>
              </w:rPr>
              <w:t xml:space="preserve">2.1 </w:t>
            </w:r>
            <w:r w:rsidR="00D77261" w:rsidRPr="0087444D">
              <w:rPr>
                <w:rFonts w:cs="Times New Roman"/>
                <w:b/>
                <w:bCs/>
              </w:rPr>
              <w:t>Rollenspiel</w:t>
            </w:r>
          </w:p>
          <w:p w14:paraId="76C1D107" w14:textId="60122721" w:rsidR="001317FB" w:rsidRPr="0087444D" w:rsidRDefault="00F237CB" w:rsidP="001317FB">
            <w:pPr>
              <w:suppressAutoHyphens w:val="0"/>
              <w:spacing w:line="254" w:lineRule="auto"/>
              <w:ind w:left="-4"/>
              <w:textAlignment w:val="auto"/>
              <w:rPr>
                <w:rFonts w:cs="Times New Roman"/>
              </w:rPr>
            </w:pPr>
            <w:r w:rsidRPr="0087444D">
              <w:rPr>
                <w:rFonts w:cs="Times New Roman"/>
              </w:rPr>
              <w:t>Sie führen das Gespräch mit dem Kunden so, dass</w:t>
            </w:r>
            <w:r w:rsidR="001317FB" w:rsidRPr="0087444D">
              <w:rPr>
                <w:rFonts w:cs="Times New Roman"/>
              </w:rPr>
              <w:t>:</w:t>
            </w:r>
          </w:p>
          <w:p w14:paraId="1AF89E4E" w14:textId="77777777" w:rsidR="001317FB" w:rsidRPr="0087444D" w:rsidRDefault="00F237CB" w:rsidP="001317FB">
            <w:pPr>
              <w:pStyle w:val="Listenabsatz"/>
              <w:numPr>
                <w:ilvl w:val="0"/>
                <w:numId w:val="25"/>
              </w:numPr>
              <w:suppressAutoHyphens w:val="0"/>
              <w:spacing w:line="254" w:lineRule="auto"/>
              <w:textAlignment w:val="auto"/>
              <w:rPr>
                <w:rFonts w:cs="Times New Roman"/>
              </w:rPr>
            </w:pPr>
            <w:r w:rsidRPr="0087444D">
              <w:rPr>
                <w:rFonts w:cs="Times New Roman"/>
              </w:rPr>
              <w:t>Sie die Anliegen des Kunden vollständig erkennen und auf diese eingehen können</w:t>
            </w:r>
          </w:p>
          <w:p w14:paraId="44FE2BDF" w14:textId="77777777" w:rsidR="001317FB" w:rsidRPr="0087444D" w:rsidRDefault="00F237CB" w:rsidP="001317FB">
            <w:pPr>
              <w:pStyle w:val="Listenabsatz"/>
              <w:numPr>
                <w:ilvl w:val="0"/>
                <w:numId w:val="25"/>
              </w:numPr>
              <w:suppressAutoHyphens w:val="0"/>
              <w:spacing w:line="254" w:lineRule="auto"/>
              <w:textAlignment w:val="auto"/>
              <w:rPr>
                <w:rFonts w:cs="Times New Roman"/>
              </w:rPr>
            </w:pPr>
            <w:r w:rsidRPr="0087444D">
              <w:rPr>
                <w:rFonts w:cs="Times New Roman"/>
              </w:rPr>
              <w:t>Sie erkennen, ob der Gesprächspartner mit Ihren Ausführungen einverstanden ist oder ob er diesen nicht folgen kann.</w:t>
            </w:r>
          </w:p>
          <w:p w14:paraId="154AF55A" w14:textId="77777777" w:rsidR="001317FB" w:rsidRPr="0087444D" w:rsidRDefault="00F237CB" w:rsidP="001317FB">
            <w:pPr>
              <w:pStyle w:val="Listenabsatz"/>
              <w:numPr>
                <w:ilvl w:val="0"/>
                <w:numId w:val="25"/>
              </w:numPr>
              <w:suppressAutoHyphens w:val="0"/>
              <w:spacing w:line="254" w:lineRule="auto"/>
              <w:textAlignment w:val="auto"/>
              <w:rPr>
                <w:rFonts w:cs="Times New Roman"/>
              </w:rPr>
            </w:pPr>
            <w:r w:rsidRPr="0087444D">
              <w:rPr>
                <w:rFonts w:cs="Times New Roman"/>
              </w:rPr>
              <w:t>Sie es schaffen, eine vertrauensvolle Atmosphäre herzustellen</w:t>
            </w:r>
          </w:p>
          <w:p w14:paraId="40542103" w14:textId="77777777" w:rsidR="001317FB" w:rsidRPr="0087444D" w:rsidRDefault="00F237CB" w:rsidP="001317FB">
            <w:pPr>
              <w:pStyle w:val="Listenabsatz"/>
              <w:numPr>
                <w:ilvl w:val="0"/>
                <w:numId w:val="25"/>
              </w:numPr>
              <w:suppressAutoHyphens w:val="0"/>
              <w:spacing w:line="254" w:lineRule="auto"/>
              <w:textAlignment w:val="auto"/>
              <w:rPr>
                <w:rFonts w:cs="Times New Roman"/>
              </w:rPr>
            </w:pPr>
            <w:r w:rsidRPr="0087444D">
              <w:rPr>
                <w:rFonts w:cs="Times New Roman"/>
              </w:rPr>
              <w:t>Sie das Gespräch angemessen strukturieren können</w:t>
            </w:r>
          </w:p>
          <w:p w14:paraId="65A300B2" w14:textId="303019A2" w:rsidR="00C70C7C" w:rsidRPr="0087444D" w:rsidRDefault="00F237CB" w:rsidP="001317FB">
            <w:pPr>
              <w:pStyle w:val="Listenabsatz"/>
              <w:numPr>
                <w:ilvl w:val="0"/>
                <w:numId w:val="25"/>
              </w:numPr>
              <w:suppressAutoHyphens w:val="0"/>
              <w:spacing w:line="254" w:lineRule="auto"/>
              <w:textAlignment w:val="auto"/>
              <w:rPr>
                <w:rFonts w:cs="Times New Roman"/>
              </w:rPr>
            </w:pPr>
            <w:r w:rsidRPr="0087444D">
              <w:rPr>
                <w:rFonts w:cs="Times New Roman"/>
              </w:rPr>
              <w:t>Ihre Aussagen vollständig und richtig sind</w:t>
            </w:r>
          </w:p>
          <w:p w14:paraId="3FA7B2BA" w14:textId="77777777" w:rsidR="00626954" w:rsidRPr="0087444D" w:rsidRDefault="00626954" w:rsidP="00626954">
            <w:pPr>
              <w:pStyle w:val="Listenabsatz"/>
              <w:suppressAutoHyphens w:val="0"/>
              <w:spacing w:line="254" w:lineRule="auto"/>
              <w:ind w:left="716"/>
              <w:textAlignment w:val="auto"/>
              <w:rPr>
                <w:rFonts w:cs="Times New Roman"/>
              </w:rPr>
            </w:pPr>
          </w:p>
          <w:p w14:paraId="5A0D87F3" w14:textId="281CC2CE" w:rsidR="00BB2B54" w:rsidRPr="0087444D" w:rsidRDefault="002B69D6" w:rsidP="00BB2B54">
            <w:pPr>
              <w:suppressAutoHyphens w:val="0"/>
              <w:spacing w:line="254" w:lineRule="auto"/>
              <w:textAlignment w:val="auto"/>
              <w:rPr>
                <w:rFonts w:cs="Calibri"/>
                <w:b/>
                <w:bCs/>
              </w:rPr>
            </w:pPr>
            <w:r w:rsidRPr="0087444D">
              <w:rPr>
                <w:rFonts w:cs="Calibri"/>
                <w:b/>
                <w:bCs/>
              </w:rPr>
              <w:t xml:space="preserve">2.2 </w:t>
            </w:r>
            <w:r w:rsidR="00BB2B54" w:rsidRPr="0087444D">
              <w:rPr>
                <w:rFonts w:cs="Calibri"/>
                <w:b/>
                <w:bCs/>
              </w:rPr>
              <w:t>Reflexion</w:t>
            </w:r>
          </w:p>
          <w:p w14:paraId="64255D12" w14:textId="24EE6DD2" w:rsidR="00BB2B54" w:rsidRPr="0089209E" w:rsidRDefault="002E1736" w:rsidP="00BB2B54">
            <w:pPr>
              <w:suppressAutoHyphens w:val="0"/>
              <w:spacing w:line="254" w:lineRule="auto"/>
              <w:textAlignment w:val="auto"/>
              <w:rPr>
                <w:rFonts w:cs="Calibri"/>
                <w:color w:val="2E2F30"/>
                <w:shd w:val="clear" w:color="auto" w:fill="FFFFFF"/>
              </w:rPr>
            </w:pPr>
            <w:r w:rsidRPr="0087444D">
              <w:rPr>
                <w:rFonts w:cs="Calibri"/>
                <w:color w:val="2E2F30"/>
                <w:shd w:val="clear" w:color="auto" w:fill="FFFFFF"/>
              </w:rPr>
              <w:t>Im Anschluss an das Rollenspiel werden Sie gebeten, Ihre Vorgehensweise und Ihr Verhalten im Kundengespräch zu reflektieren. Gehen Sie dabei insbesondere auf die von Ihnen eingesetzten Kommunikationsstrategien, die Berücksichtigung der Kundensituation sowie auf Ihre persönliche Entwicklung im Umgang mit anspruchsvollen Gesprächssituationen ein. Nutzen Sie für Ihre Reflexion auch Ihre Erfahrungen aus den im Betriebsporträt beschriebenen Kommunikationssituationen.</w:t>
            </w:r>
          </w:p>
          <w:p w14:paraId="6229C6C2" w14:textId="77777777" w:rsidR="008F2833" w:rsidRPr="00BB2B54" w:rsidRDefault="008F2833" w:rsidP="00BB2B54">
            <w:pPr>
              <w:suppressAutoHyphens w:val="0"/>
              <w:spacing w:line="254" w:lineRule="auto"/>
              <w:textAlignment w:val="auto"/>
              <w:rPr>
                <w:rFonts w:cs="Times New Roman"/>
              </w:rPr>
            </w:pPr>
          </w:p>
          <w:p w14:paraId="395EAAFE" w14:textId="77777777" w:rsidR="00C70C7C" w:rsidRDefault="00C70C7C">
            <w:pPr>
              <w:spacing w:after="0" w:line="240" w:lineRule="auto"/>
              <w:rPr>
                <w:rFonts w:cs="Calibri"/>
                <w:sz w:val="21"/>
                <w:szCs w:val="21"/>
              </w:rPr>
            </w:pPr>
          </w:p>
        </w:tc>
      </w:tr>
      <w:tr w:rsidR="00C70C7C" w14:paraId="334A5297" w14:textId="77777777" w:rsidTr="131F9539">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Mar>
              <w:top w:w="0" w:type="dxa"/>
              <w:left w:w="108" w:type="dxa"/>
              <w:bottom w:w="0" w:type="dxa"/>
              <w:right w:w="108" w:type="dxa"/>
            </w:tcMar>
          </w:tcPr>
          <w:p w14:paraId="61E9E90D" w14:textId="77777777" w:rsidR="00C70C7C" w:rsidRDefault="00F237CB">
            <w:pPr>
              <w:spacing w:after="0" w:line="240" w:lineRule="auto"/>
              <w:rPr>
                <w:b/>
                <w:bCs/>
                <w:lang w:val="de-DE"/>
              </w:rPr>
            </w:pPr>
            <w:r>
              <w:rPr>
                <w:b/>
                <w:bCs/>
                <w:lang w:val="de-DE"/>
              </w:rPr>
              <w:t>Zeitrahmen</w:t>
            </w:r>
          </w:p>
        </w:tc>
        <w:tc>
          <w:tcPr>
            <w:tcW w:w="12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Mar>
              <w:top w:w="0" w:type="dxa"/>
              <w:left w:w="108" w:type="dxa"/>
              <w:bottom w:w="0" w:type="dxa"/>
              <w:right w:w="108" w:type="dxa"/>
            </w:tcMar>
          </w:tcPr>
          <w:p w14:paraId="659E8A70" w14:textId="77777777" w:rsidR="00C70C7C" w:rsidRDefault="00F237CB">
            <w:pPr>
              <w:spacing w:after="0" w:line="240" w:lineRule="auto"/>
              <w:rPr>
                <w:lang w:val="de-DE"/>
              </w:rPr>
            </w:pPr>
            <w:r>
              <w:rPr>
                <w:lang w:val="de-DE"/>
              </w:rPr>
              <w:t>Total 25 Minuten Prüfungs- und 15 Minuten Vorbereitungszeit, wovon:</w:t>
            </w:r>
          </w:p>
          <w:p w14:paraId="0E31C80D" w14:textId="77777777" w:rsidR="00C70C7C" w:rsidRDefault="00F237CB">
            <w:pPr>
              <w:pStyle w:val="Listenabsatz"/>
              <w:numPr>
                <w:ilvl w:val="0"/>
                <w:numId w:val="2"/>
              </w:numPr>
              <w:spacing w:after="0" w:line="300" w:lineRule="atLeast"/>
            </w:pPr>
            <w:r>
              <w:t>10 Minuten Vorbereitung Rollenspiel</w:t>
            </w:r>
          </w:p>
          <w:p w14:paraId="26D45AA3" w14:textId="77777777" w:rsidR="00C70C7C" w:rsidRDefault="00F237CB">
            <w:pPr>
              <w:pStyle w:val="Listenabsatz"/>
              <w:numPr>
                <w:ilvl w:val="0"/>
                <w:numId w:val="2"/>
              </w:numPr>
              <w:spacing w:after="0" w:line="300" w:lineRule="atLeast"/>
            </w:pPr>
            <w:r>
              <w:t>20 Minuten Rollenspiel, mündlich</w:t>
            </w:r>
          </w:p>
          <w:p w14:paraId="3BA5F6BB" w14:textId="77777777" w:rsidR="00C70C7C" w:rsidRDefault="00F237CB">
            <w:pPr>
              <w:pStyle w:val="Listenabsatz"/>
              <w:numPr>
                <w:ilvl w:val="0"/>
                <w:numId w:val="2"/>
              </w:numPr>
              <w:spacing w:after="0" w:line="300" w:lineRule="atLeast"/>
            </w:pPr>
            <w:r>
              <w:t>05 Minuten Vorbereitung Reflexion</w:t>
            </w:r>
          </w:p>
          <w:p w14:paraId="68F743C4" w14:textId="77777777" w:rsidR="00C70C7C" w:rsidRDefault="00F237CB">
            <w:pPr>
              <w:pStyle w:val="Listenabsatz"/>
              <w:numPr>
                <w:ilvl w:val="0"/>
                <w:numId w:val="2"/>
              </w:numPr>
              <w:spacing w:after="0" w:line="240" w:lineRule="auto"/>
            </w:pPr>
            <w:r>
              <w:t>05 Minuten Reflexion, mündliche Präsentation</w:t>
            </w:r>
          </w:p>
          <w:p w14:paraId="70EF9C41" w14:textId="77777777" w:rsidR="00C70C7C" w:rsidRDefault="00C70C7C">
            <w:pPr>
              <w:pStyle w:val="Listenabsatz"/>
              <w:spacing w:after="0" w:line="240" w:lineRule="auto"/>
              <w:rPr>
                <w:lang w:val="de-DE"/>
              </w:rPr>
            </w:pPr>
          </w:p>
        </w:tc>
      </w:tr>
    </w:tbl>
    <w:p w14:paraId="454F30C3" w14:textId="77777777" w:rsidR="00C70C7C" w:rsidRDefault="00C70C7C"/>
    <w:p w14:paraId="0A0E94BD" w14:textId="77777777" w:rsidR="00C70C7C" w:rsidRDefault="00C70C7C">
      <w:pPr>
        <w:pageBreakBefore/>
      </w:pPr>
    </w:p>
    <w:tbl>
      <w:tblPr>
        <w:tblW w:w="5000" w:type="pct"/>
        <w:tblCellMar>
          <w:left w:w="10" w:type="dxa"/>
          <w:right w:w="10" w:type="dxa"/>
        </w:tblCellMar>
        <w:tblLook w:val="0000" w:firstRow="0" w:lastRow="0" w:firstColumn="0" w:lastColumn="0" w:noHBand="0" w:noVBand="0"/>
      </w:tblPr>
      <w:tblGrid>
        <w:gridCol w:w="2763"/>
        <w:gridCol w:w="12536"/>
      </w:tblGrid>
      <w:tr w:rsidR="00C70C7C" w14:paraId="07D5ED79" w14:textId="77777777" w:rsidTr="001A4FF0">
        <w:tc>
          <w:tcPr>
            <w:tcW w:w="2614"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cPr>
          <w:p w14:paraId="320EA41F" w14:textId="56D826A3" w:rsidR="000077AE" w:rsidRDefault="00352700">
            <w:pPr>
              <w:spacing w:after="0" w:line="240" w:lineRule="auto"/>
              <w:rPr>
                <w:b/>
                <w:bCs/>
                <w:lang w:val="de-DE"/>
              </w:rPr>
            </w:pPr>
            <w:r>
              <w:rPr>
                <w:b/>
                <w:bCs/>
                <w:lang w:val="de-DE"/>
              </w:rPr>
              <w:t>Lösungsansatz</w:t>
            </w:r>
          </w:p>
          <w:p w14:paraId="003D909D" w14:textId="77777777" w:rsidR="000077AE" w:rsidRDefault="000077AE">
            <w:pPr>
              <w:spacing w:after="0" w:line="240" w:lineRule="auto"/>
              <w:rPr>
                <w:b/>
                <w:bCs/>
                <w:lang w:val="de-DE"/>
              </w:rPr>
            </w:pPr>
          </w:p>
          <w:p w14:paraId="6D90FDFB" w14:textId="29B5901E" w:rsidR="000077AE" w:rsidRDefault="00352700">
            <w:pPr>
              <w:spacing w:after="0" w:line="240" w:lineRule="auto"/>
              <w:rPr>
                <w:b/>
                <w:bCs/>
                <w:lang w:val="de-DE"/>
              </w:rPr>
            </w:pPr>
            <w:r>
              <w:rPr>
                <w:b/>
                <w:bCs/>
                <w:lang w:val="de-DE"/>
              </w:rPr>
              <w:t xml:space="preserve">PT </w:t>
            </w:r>
            <w:r w:rsidR="00947B44">
              <w:rPr>
                <w:b/>
                <w:bCs/>
                <w:lang w:val="de-DE"/>
              </w:rPr>
              <w:t>2.1 Rollenspiel</w:t>
            </w:r>
          </w:p>
          <w:p w14:paraId="549493E6" w14:textId="77777777" w:rsidR="000077AE" w:rsidRDefault="000077AE">
            <w:pPr>
              <w:spacing w:after="0" w:line="240" w:lineRule="auto"/>
              <w:rPr>
                <w:b/>
                <w:bCs/>
                <w:lang w:val="de-DE"/>
              </w:rPr>
            </w:pPr>
          </w:p>
          <w:p w14:paraId="4B57E022" w14:textId="77777777" w:rsidR="000077AE" w:rsidRDefault="000077AE">
            <w:pPr>
              <w:spacing w:after="0" w:line="240" w:lineRule="auto"/>
              <w:rPr>
                <w:b/>
                <w:bCs/>
                <w:lang w:val="de-DE"/>
              </w:rPr>
            </w:pPr>
          </w:p>
          <w:p w14:paraId="4453E2EB" w14:textId="77777777" w:rsidR="000077AE" w:rsidRDefault="000077AE">
            <w:pPr>
              <w:spacing w:after="0" w:line="240" w:lineRule="auto"/>
              <w:rPr>
                <w:b/>
                <w:bCs/>
                <w:lang w:val="de-DE"/>
              </w:rPr>
            </w:pPr>
          </w:p>
          <w:p w14:paraId="51263883" w14:textId="77777777" w:rsidR="000077AE" w:rsidRDefault="000077AE">
            <w:pPr>
              <w:spacing w:after="0" w:line="240" w:lineRule="auto"/>
              <w:rPr>
                <w:b/>
                <w:bCs/>
                <w:lang w:val="de-DE"/>
              </w:rPr>
            </w:pPr>
          </w:p>
          <w:p w14:paraId="7DD97C64" w14:textId="77777777" w:rsidR="000077AE" w:rsidRDefault="000077AE">
            <w:pPr>
              <w:spacing w:after="0" w:line="240" w:lineRule="auto"/>
              <w:rPr>
                <w:b/>
                <w:bCs/>
                <w:lang w:val="de-DE"/>
              </w:rPr>
            </w:pPr>
          </w:p>
          <w:p w14:paraId="7CC080A7" w14:textId="77777777" w:rsidR="000077AE" w:rsidRDefault="000077AE">
            <w:pPr>
              <w:spacing w:after="0" w:line="240" w:lineRule="auto"/>
              <w:rPr>
                <w:b/>
                <w:bCs/>
                <w:lang w:val="de-DE"/>
              </w:rPr>
            </w:pPr>
          </w:p>
          <w:p w14:paraId="30613559" w14:textId="77777777" w:rsidR="000077AE" w:rsidRDefault="000077AE">
            <w:pPr>
              <w:spacing w:after="0" w:line="240" w:lineRule="auto"/>
              <w:rPr>
                <w:b/>
                <w:bCs/>
                <w:lang w:val="de-DE"/>
              </w:rPr>
            </w:pPr>
          </w:p>
          <w:p w14:paraId="1DEED50D" w14:textId="77777777" w:rsidR="000077AE" w:rsidRDefault="000077AE">
            <w:pPr>
              <w:spacing w:after="0" w:line="240" w:lineRule="auto"/>
              <w:rPr>
                <w:b/>
                <w:bCs/>
                <w:lang w:val="de-DE"/>
              </w:rPr>
            </w:pPr>
          </w:p>
          <w:p w14:paraId="5DF2FD1E" w14:textId="77777777" w:rsidR="000077AE" w:rsidRDefault="000077AE">
            <w:pPr>
              <w:spacing w:after="0" w:line="240" w:lineRule="auto"/>
              <w:rPr>
                <w:b/>
                <w:bCs/>
                <w:lang w:val="de-DE"/>
              </w:rPr>
            </w:pPr>
          </w:p>
          <w:p w14:paraId="6F348009" w14:textId="77777777" w:rsidR="000077AE" w:rsidRDefault="000077AE">
            <w:pPr>
              <w:spacing w:after="0" w:line="240" w:lineRule="auto"/>
              <w:rPr>
                <w:b/>
                <w:bCs/>
                <w:lang w:val="de-DE"/>
              </w:rPr>
            </w:pPr>
          </w:p>
          <w:p w14:paraId="22C54E65" w14:textId="77777777" w:rsidR="000077AE" w:rsidRDefault="000077AE">
            <w:pPr>
              <w:spacing w:after="0" w:line="240" w:lineRule="auto"/>
              <w:rPr>
                <w:b/>
                <w:bCs/>
                <w:lang w:val="de-DE"/>
              </w:rPr>
            </w:pPr>
          </w:p>
          <w:p w14:paraId="449BA3EF" w14:textId="77777777" w:rsidR="000077AE" w:rsidRDefault="000077AE">
            <w:pPr>
              <w:spacing w:after="0" w:line="240" w:lineRule="auto"/>
              <w:rPr>
                <w:b/>
                <w:bCs/>
                <w:lang w:val="de-DE"/>
              </w:rPr>
            </w:pPr>
          </w:p>
          <w:p w14:paraId="15C57D83" w14:textId="77777777" w:rsidR="000077AE" w:rsidRDefault="000077AE">
            <w:pPr>
              <w:spacing w:after="0" w:line="240" w:lineRule="auto"/>
              <w:rPr>
                <w:b/>
                <w:bCs/>
                <w:lang w:val="de-DE"/>
              </w:rPr>
            </w:pPr>
          </w:p>
          <w:p w14:paraId="6DA162DE" w14:textId="77777777" w:rsidR="000077AE" w:rsidRDefault="000077AE">
            <w:pPr>
              <w:spacing w:after="0" w:line="240" w:lineRule="auto"/>
              <w:rPr>
                <w:b/>
                <w:bCs/>
                <w:lang w:val="de-DE"/>
              </w:rPr>
            </w:pPr>
          </w:p>
          <w:p w14:paraId="2DD11DA4" w14:textId="77777777" w:rsidR="000077AE" w:rsidRDefault="000077AE">
            <w:pPr>
              <w:spacing w:after="0" w:line="240" w:lineRule="auto"/>
              <w:rPr>
                <w:b/>
                <w:bCs/>
                <w:lang w:val="de-DE"/>
              </w:rPr>
            </w:pPr>
          </w:p>
          <w:p w14:paraId="00070BE4" w14:textId="77777777" w:rsidR="000077AE" w:rsidRDefault="000077AE">
            <w:pPr>
              <w:spacing w:after="0" w:line="240" w:lineRule="auto"/>
              <w:rPr>
                <w:b/>
                <w:bCs/>
                <w:lang w:val="de-DE"/>
              </w:rPr>
            </w:pPr>
          </w:p>
          <w:p w14:paraId="5BA04331" w14:textId="77777777" w:rsidR="000077AE" w:rsidRDefault="000077AE">
            <w:pPr>
              <w:spacing w:after="0" w:line="240" w:lineRule="auto"/>
              <w:rPr>
                <w:b/>
                <w:bCs/>
                <w:lang w:val="de-DE"/>
              </w:rPr>
            </w:pPr>
          </w:p>
          <w:p w14:paraId="328810AC" w14:textId="77777777" w:rsidR="000077AE" w:rsidRDefault="000077AE">
            <w:pPr>
              <w:spacing w:after="0" w:line="240" w:lineRule="auto"/>
              <w:rPr>
                <w:b/>
                <w:bCs/>
                <w:lang w:val="de-DE"/>
              </w:rPr>
            </w:pPr>
          </w:p>
          <w:p w14:paraId="4033439D" w14:textId="77777777" w:rsidR="000077AE" w:rsidRDefault="000077AE">
            <w:pPr>
              <w:spacing w:after="0" w:line="240" w:lineRule="auto"/>
              <w:rPr>
                <w:b/>
                <w:bCs/>
                <w:lang w:val="de-DE"/>
              </w:rPr>
            </w:pPr>
          </w:p>
          <w:p w14:paraId="1D58A729" w14:textId="77777777" w:rsidR="000077AE" w:rsidRDefault="000077AE">
            <w:pPr>
              <w:spacing w:after="0" w:line="240" w:lineRule="auto"/>
              <w:rPr>
                <w:b/>
                <w:bCs/>
                <w:lang w:val="de-DE"/>
              </w:rPr>
            </w:pPr>
          </w:p>
          <w:p w14:paraId="53C446DD" w14:textId="77777777" w:rsidR="000077AE" w:rsidRDefault="000077AE">
            <w:pPr>
              <w:spacing w:after="0" w:line="240" w:lineRule="auto"/>
              <w:rPr>
                <w:b/>
                <w:bCs/>
                <w:lang w:val="de-DE"/>
              </w:rPr>
            </w:pPr>
          </w:p>
          <w:p w14:paraId="3696D1B1" w14:textId="77777777" w:rsidR="000077AE" w:rsidRDefault="000077AE">
            <w:pPr>
              <w:spacing w:after="0" w:line="240" w:lineRule="auto"/>
              <w:rPr>
                <w:b/>
                <w:bCs/>
                <w:lang w:val="de-DE"/>
              </w:rPr>
            </w:pPr>
          </w:p>
          <w:p w14:paraId="72B9425F" w14:textId="77777777" w:rsidR="000077AE" w:rsidRDefault="000077AE">
            <w:pPr>
              <w:spacing w:after="0" w:line="240" w:lineRule="auto"/>
              <w:rPr>
                <w:b/>
                <w:bCs/>
                <w:lang w:val="de-DE"/>
              </w:rPr>
            </w:pPr>
          </w:p>
          <w:p w14:paraId="1304C02F" w14:textId="77777777" w:rsidR="000077AE" w:rsidRDefault="000077AE">
            <w:pPr>
              <w:spacing w:after="0" w:line="240" w:lineRule="auto"/>
              <w:rPr>
                <w:b/>
                <w:bCs/>
                <w:lang w:val="de-DE"/>
              </w:rPr>
            </w:pPr>
          </w:p>
          <w:p w14:paraId="102D96B3" w14:textId="77777777" w:rsidR="000077AE" w:rsidRDefault="000077AE">
            <w:pPr>
              <w:spacing w:after="0" w:line="240" w:lineRule="auto"/>
              <w:rPr>
                <w:b/>
                <w:bCs/>
                <w:lang w:val="de-DE"/>
              </w:rPr>
            </w:pPr>
          </w:p>
          <w:p w14:paraId="1CD72FCE" w14:textId="77777777" w:rsidR="000077AE" w:rsidRDefault="000077AE">
            <w:pPr>
              <w:spacing w:after="0" w:line="240" w:lineRule="auto"/>
              <w:rPr>
                <w:b/>
                <w:bCs/>
                <w:lang w:val="de-DE"/>
              </w:rPr>
            </w:pPr>
          </w:p>
          <w:p w14:paraId="05AA1AF4" w14:textId="77777777" w:rsidR="000077AE" w:rsidRDefault="000077AE">
            <w:pPr>
              <w:spacing w:after="0" w:line="240" w:lineRule="auto"/>
              <w:rPr>
                <w:b/>
                <w:bCs/>
                <w:lang w:val="de-DE"/>
              </w:rPr>
            </w:pPr>
          </w:p>
          <w:p w14:paraId="39E38DAA" w14:textId="77777777" w:rsidR="000077AE" w:rsidRDefault="000077AE">
            <w:pPr>
              <w:spacing w:after="0" w:line="240" w:lineRule="auto"/>
              <w:rPr>
                <w:b/>
                <w:bCs/>
                <w:lang w:val="de-DE"/>
              </w:rPr>
            </w:pPr>
          </w:p>
          <w:p w14:paraId="4F806B9B" w14:textId="77777777" w:rsidR="000077AE" w:rsidRDefault="000077AE">
            <w:pPr>
              <w:spacing w:after="0" w:line="240" w:lineRule="auto"/>
              <w:rPr>
                <w:b/>
                <w:bCs/>
                <w:lang w:val="de-DE"/>
              </w:rPr>
            </w:pPr>
          </w:p>
          <w:p w14:paraId="61EA6B1F" w14:textId="77777777" w:rsidR="000077AE" w:rsidRDefault="000077AE">
            <w:pPr>
              <w:spacing w:after="0" w:line="240" w:lineRule="auto"/>
              <w:rPr>
                <w:b/>
                <w:bCs/>
                <w:lang w:val="de-DE"/>
              </w:rPr>
            </w:pPr>
          </w:p>
          <w:p w14:paraId="53581A54" w14:textId="77777777" w:rsidR="000077AE" w:rsidRDefault="000077AE">
            <w:pPr>
              <w:spacing w:after="0" w:line="240" w:lineRule="auto"/>
              <w:rPr>
                <w:b/>
                <w:bCs/>
                <w:lang w:val="de-DE"/>
              </w:rPr>
            </w:pPr>
          </w:p>
          <w:p w14:paraId="1BE08886" w14:textId="77777777" w:rsidR="000077AE" w:rsidRDefault="000077AE">
            <w:pPr>
              <w:spacing w:after="0" w:line="240" w:lineRule="auto"/>
              <w:rPr>
                <w:b/>
                <w:bCs/>
                <w:lang w:val="de-DE"/>
              </w:rPr>
            </w:pPr>
          </w:p>
          <w:p w14:paraId="7826C91B" w14:textId="77777777" w:rsidR="000077AE" w:rsidRDefault="000077AE">
            <w:pPr>
              <w:spacing w:after="0" w:line="240" w:lineRule="auto"/>
              <w:rPr>
                <w:b/>
                <w:bCs/>
                <w:lang w:val="de-DE"/>
              </w:rPr>
            </w:pPr>
          </w:p>
          <w:p w14:paraId="692CE2D5" w14:textId="77777777" w:rsidR="000077AE" w:rsidRDefault="000077AE">
            <w:pPr>
              <w:spacing w:after="0" w:line="240" w:lineRule="auto"/>
              <w:rPr>
                <w:b/>
                <w:bCs/>
                <w:lang w:val="de-DE"/>
              </w:rPr>
            </w:pPr>
          </w:p>
          <w:p w14:paraId="78C1C112" w14:textId="77777777" w:rsidR="000077AE" w:rsidRDefault="000077AE">
            <w:pPr>
              <w:spacing w:after="0" w:line="240" w:lineRule="auto"/>
              <w:rPr>
                <w:b/>
                <w:bCs/>
                <w:lang w:val="de-DE"/>
              </w:rPr>
            </w:pPr>
          </w:p>
          <w:p w14:paraId="1D820DCF" w14:textId="77777777" w:rsidR="000077AE" w:rsidRDefault="000077AE">
            <w:pPr>
              <w:spacing w:after="0" w:line="240" w:lineRule="auto"/>
              <w:rPr>
                <w:b/>
                <w:bCs/>
                <w:lang w:val="de-DE"/>
              </w:rPr>
            </w:pPr>
          </w:p>
          <w:p w14:paraId="5BDF4B0F" w14:textId="77777777" w:rsidR="000077AE" w:rsidRDefault="000077AE">
            <w:pPr>
              <w:spacing w:after="0" w:line="240" w:lineRule="auto"/>
              <w:rPr>
                <w:b/>
                <w:bCs/>
                <w:lang w:val="de-DE"/>
              </w:rPr>
            </w:pPr>
          </w:p>
          <w:p w14:paraId="1F203EE0" w14:textId="77777777" w:rsidR="000077AE" w:rsidRDefault="000077AE">
            <w:pPr>
              <w:spacing w:after="0" w:line="240" w:lineRule="auto"/>
              <w:rPr>
                <w:b/>
                <w:bCs/>
                <w:lang w:val="de-DE"/>
              </w:rPr>
            </w:pPr>
          </w:p>
          <w:p w14:paraId="5C91D7AE" w14:textId="77777777" w:rsidR="000077AE" w:rsidRDefault="000077AE">
            <w:pPr>
              <w:spacing w:after="0" w:line="240" w:lineRule="auto"/>
              <w:rPr>
                <w:b/>
                <w:bCs/>
                <w:lang w:val="de-DE"/>
              </w:rPr>
            </w:pPr>
          </w:p>
          <w:p w14:paraId="05246F4D" w14:textId="77777777" w:rsidR="000077AE" w:rsidRDefault="000077AE">
            <w:pPr>
              <w:spacing w:after="0" w:line="240" w:lineRule="auto"/>
              <w:rPr>
                <w:b/>
                <w:bCs/>
                <w:lang w:val="de-DE"/>
              </w:rPr>
            </w:pPr>
          </w:p>
          <w:p w14:paraId="4B7D097A" w14:textId="77777777" w:rsidR="000077AE" w:rsidRDefault="000077AE">
            <w:pPr>
              <w:spacing w:after="0" w:line="240" w:lineRule="auto"/>
              <w:rPr>
                <w:b/>
                <w:bCs/>
                <w:lang w:val="de-DE"/>
              </w:rPr>
            </w:pPr>
          </w:p>
          <w:p w14:paraId="601FC2FD" w14:textId="77777777" w:rsidR="000077AE" w:rsidRDefault="000077AE">
            <w:pPr>
              <w:spacing w:after="0" w:line="240" w:lineRule="auto"/>
              <w:rPr>
                <w:b/>
                <w:bCs/>
                <w:lang w:val="de-DE"/>
              </w:rPr>
            </w:pPr>
          </w:p>
          <w:p w14:paraId="2FAFD52C" w14:textId="77777777" w:rsidR="000077AE" w:rsidRDefault="000077AE">
            <w:pPr>
              <w:spacing w:after="0" w:line="240" w:lineRule="auto"/>
              <w:rPr>
                <w:b/>
                <w:bCs/>
                <w:lang w:val="de-DE"/>
              </w:rPr>
            </w:pPr>
          </w:p>
          <w:p w14:paraId="7E43B1FD" w14:textId="77777777" w:rsidR="000077AE" w:rsidRDefault="000077AE">
            <w:pPr>
              <w:spacing w:after="0" w:line="240" w:lineRule="auto"/>
              <w:rPr>
                <w:b/>
                <w:bCs/>
                <w:lang w:val="de-DE"/>
              </w:rPr>
            </w:pPr>
          </w:p>
          <w:p w14:paraId="6C6CDFB6" w14:textId="6C275078" w:rsidR="000077AE" w:rsidRDefault="000077AE">
            <w:pPr>
              <w:spacing w:after="0" w:line="240" w:lineRule="auto"/>
              <w:rPr>
                <w:b/>
                <w:bCs/>
                <w:lang w:val="de-DE"/>
              </w:rPr>
            </w:pPr>
          </w:p>
        </w:tc>
        <w:tc>
          <w:tcPr>
            <w:tcW w:w="11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F4D25" w14:textId="77777777" w:rsidR="00C70C7C" w:rsidRDefault="00F237CB">
            <w:pPr>
              <w:pStyle w:val="StandardWeb"/>
            </w:pPr>
            <w:r>
              <w:rPr>
                <w:rFonts w:ascii="Calibri" w:hAnsi="Calibri" w:cs="Calibri"/>
                <w:sz w:val="22"/>
                <w:szCs w:val="22"/>
                <w:lang w:val="de-DE"/>
              </w:rPr>
              <w:lastRenderedPageBreak/>
              <w:t xml:space="preserve">Fachliches Umfeld: </w:t>
            </w:r>
            <w:r>
              <w:rPr>
                <w:rFonts w:ascii="Calibri" w:hAnsi="Calibri" w:cs="Calibri"/>
                <w:sz w:val="22"/>
                <w:szCs w:val="22"/>
                <w:lang w:val="de-DE"/>
              </w:rPr>
              <w:br/>
            </w:r>
            <w:r>
              <w:rPr>
                <w:rStyle w:val="Fett"/>
                <w:rFonts w:ascii="Calibri" w:hAnsi="Calibri" w:cs="Calibri"/>
                <w:b w:val="0"/>
                <w:bCs w:val="0"/>
                <w:sz w:val="22"/>
                <w:szCs w:val="22"/>
              </w:rPr>
              <w:t>Gesetzliche Grundlage:</w:t>
            </w:r>
            <w:r>
              <w:rPr>
                <w:rFonts w:ascii="Calibri" w:hAnsi="Calibri" w:cs="Calibri"/>
                <w:sz w:val="22"/>
                <w:szCs w:val="22"/>
              </w:rPr>
              <w:t xml:space="preserve"> Art. 360 ff. ZGB</w:t>
            </w:r>
            <w:r>
              <w:rPr>
                <w:rFonts w:ascii="Calibri" w:hAnsi="Calibri" w:cs="Calibri"/>
                <w:sz w:val="22"/>
                <w:szCs w:val="22"/>
              </w:rPr>
              <w:br/>
            </w:r>
            <w:r>
              <w:rPr>
                <w:rStyle w:val="Fett"/>
                <w:rFonts w:ascii="Calibri" w:hAnsi="Calibri" w:cs="Calibri"/>
                <w:b w:val="0"/>
                <w:bCs w:val="0"/>
                <w:sz w:val="22"/>
                <w:szCs w:val="22"/>
              </w:rPr>
              <w:t>Zweck:</w:t>
            </w:r>
            <w:r>
              <w:rPr>
                <w:rFonts w:ascii="Calibri" w:hAnsi="Calibri" w:cs="Calibri"/>
                <w:sz w:val="22"/>
                <w:szCs w:val="22"/>
              </w:rPr>
              <w:t xml:space="preserve"> Selbstbestimmung für den Fall der Urteilsunfähigkeit</w:t>
            </w:r>
          </w:p>
          <w:p w14:paraId="56CF3A04" w14:textId="77777777" w:rsidR="00C70C7C" w:rsidRDefault="00F237CB">
            <w:pPr>
              <w:pStyle w:val="StandardWeb"/>
            </w:pPr>
            <w:r>
              <w:rPr>
                <w:rStyle w:val="Fett"/>
                <w:rFonts w:ascii="Calibri" w:hAnsi="Calibri" w:cs="Calibri"/>
                <w:b w:val="0"/>
                <w:bCs w:val="0"/>
                <w:sz w:val="22"/>
                <w:szCs w:val="22"/>
              </w:rPr>
              <w:t>Formen:</w:t>
            </w:r>
            <w:r>
              <w:rPr>
                <w:rStyle w:val="Fett"/>
                <w:rFonts w:ascii="Calibri" w:hAnsi="Calibri" w:cs="Calibri"/>
                <w:b w:val="0"/>
                <w:bCs w:val="0"/>
                <w:sz w:val="22"/>
                <w:szCs w:val="22"/>
              </w:rPr>
              <w:br/>
              <w:t>Eigenhändig</w:t>
            </w:r>
            <w:r>
              <w:rPr>
                <w:rFonts w:ascii="Calibri" w:hAnsi="Calibri" w:cs="Calibri"/>
                <w:sz w:val="22"/>
                <w:szCs w:val="22"/>
              </w:rPr>
              <w:t>: vollständig von Hand geschrieben, datiert und unterschrieben</w:t>
            </w:r>
            <w:r>
              <w:rPr>
                <w:rFonts w:ascii="Calibri" w:hAnsi="Calibri" w:cs="Calibri"/>
                <w:sz w:val="22"/>
                <w:szCs w:val="22"/>
              </w:rPr>
              <w:br/>
            </w:r>
            <w:r>
              <w:rPr>
                <w:rStyle w:val="Fett"/>
                <w:rFonts w:ascii="Calibri" w:hAnsi="Calibri" w:cs="Calibri"/>
                <w:b w:val="0"/>
                <w:bCs w:val="0"/>
                <w:sz w:val="22"/>
                <w:szCs w:val="22"/>
              </w:rPr>
              <w:t>Öffentlich beurkundet</w:t>
            </w:r>
            <w:r>
              <w:rPr>
                <w:rFonts w:ascii="Calibri" w:hAnsi="Calibri" w:cs="Calibri"/>
                <w:sz w:val="22"/>
                <w:szCs w:val="22"/>
              </w:rPr>
              <w:t>: durch eine Urkundsperson (z. B. Notar/in)</w:t>
            </w:r>
          </w:p>
          <w:p w14:paraId="66F1806B" w14:textId="77777777" w:rsidR="00C70C7C" w:rsidRDefault="00F237CB">
            <w:pPr>
              <w:pStyle w:val="StandardWeb"/>
            </w:pPr>
            <w:r>
              <w:rPr>
                <w:rStyle w:val="Fett"/>
                <w:rFonts w:ascii="Calibri" w:hAnsi="Calibri" w:cs="Calibri"/>
                <w:b w:val="0"/>
                <w:bCs w:val="0"/>
                <w:sz w:val="22"/>
                <w:szCs w:val="22"/>
              </w:rPr>
              <w:t>Inhaltlich regelbar:</w:t>
            </w:r>
            <w:r>
              <w:rPr>
                <w:rStyle w:val="Fett"/>
                <w:rFonts w:ascii="Calibri" w:hAnsi="Calibri" w:cs="Calibri"/>
                <w:b w:val="0"/>
                <w:bCs w:val="0"/>
                <w:sz w:val="22"/>
                <w:szCs w:val="22"/>
              </w:rPr>
              <w:br/>
              <w:t>Personensorge</w:t>
            </w:r>
            <w:r>
              <w:rPr>
                <w:rFonts w:ascii="Calibri" w:hAnsi="Calibri" w:cs="Calibri"/>
                <w:sz w:val="22"/>
                <w:szCs w:val="22"/>
              </w:rPr>
              <w:t xml:space="preserve"> (z. B. Pflege, Wohnort, medizinische Betreuung)</w:t>
            </w:r>
            <w:r>
              <w:rPr>
                <w:rFonts w:ascii="Calibri" w:hAnsi="Calibri" w:cs="Calibri"/>
                <w:sz w:val="22"/>
                <w:szCs w:val="22"/>
              </w:rPr>
              <w:br/>
            </w:r>
            <w:r>
              <w:rPr>
                <w:rStyle w:val="Fett"/>
                <w:rFonts w:ascii="Calibri" w:hAnsi="Calibri" w:cs="Calibri"/>
                <w:b w:val="0"/>
                <w:bCs w:val="0"/>
                <w:sz w:val="22"/>
                <w:szCs w:val="22"/>
              </w:rPr>
              <w:t>Vermögenssorge</w:t>
            </w:r>
            <w:r>
              <w:rPr>
                <w:rFonts w:ascii="Calibri" w:hAnsi="Calibri" w:cs="Calibri"/>
                <w:sz w:val="22"/>
                <w:szCs w:val="22"/>
              </w:rPr>
              <w:t xml:space="preserve"> (z. B. Zahlungen, Verträge, Verwaltung des Vermögens)</w:t>
            </w:r>
            <w:r>
              <w:rPr>
                <w:rFonts w:ascii="Calibri" w:hAnsi="Calibri" w:cs="Calibri"/>
                <w:sz w:val="22"/>
                <w:szCs w:val="22"/>
              </w:rPr>
              <w:br/>
            </w:r>
            <w:r>
              <w:rPr>
                <w:rStyle w:val="Fett"/>
                <w:rFonts w:ascii="Calibri" w:hAnsi="Calibri" w:cs="Calibri"/>
                <w:b w:val="0"/>
                <w:bCs w:val="0"/>
                <w:sz w:val="22"/>
                <w:szCs w:val="22"/>
              </w:rPr>
              <w:t>Vertretung im Rechtsverkehr</w:t>
            </w:r>
            <w:r>
              <w:rPr>
                <w:rFonts w:ascii="Calibri" w:hAnsi="Calibri" w:cs="Calibri"/>
                <w:sz w:val="22"/>
                <w:szCs w:val="22"/>
              </w:rPr>
              <w:t xml:space="preserve"> (z. B. Post, Behörden)</w:t>
            </w:r>
            <w:r>
              <w:rPr>
                <w:rFonts w:ascii="Calibri" w:hAnsi="Calibri" w:cs="Calibri"/>
                <w:sz w:val="22"/>
                <w:szCs w:val="22"/>
              </w:rPr>
              <w:br/>
            </w:r>
            <w:r>
              <w:rPr>
                <w:rStyle w:val="Fett"/>
                <w:rFonts w:ascii="Calibri" w:hAnsi="Calibri" w:cs="Calibri"/>
                <w:b w:val="0"/>
                <w:bCs w:val="0"/>
                <w:sz w:val="22"/>
                <w:szCs w:val="22"/>
              </w:rPr>
              <w:br/>
              <w:t>Inkrafttreten:</w:t>
            </w:r>
            <w:r>
              <w:rPr>
                <w:rFonts w:ascii="Calibri" w:hAnsi="Calibri" w:cs="Calibri"/>
                <w:sz w:val="22"/>
                <w:szCs w:val="22"/>
              </w:rPr>
              <w:t xml:space="preserve"> erst bei ärztlich festgestellter Urteilsunfähigkeit</w:t>
            </w:r>
            <w:r>
              <w:rPr>
                <w:rFonts w:ascii="Calibri" w:hAnsi="Calibri" w:cs="Calibri"/>
                <w:sz w:val="22"/>
                <w:szCs w:val="22"/>
              </w:rPr>
              <w:br/>
            </w:r>
            <w:r>
              <w:rPr>
                <w:rStyle w:val="Fett"/>
                <w:rFonts w:ascii="Calibri" w:hAnsi="Calibri" w:cs="Calibri"/>
                <w:b w:val="0"/>
                <w:bCs w:val="0"/>
                <w:sz w:val="22"/>
                <w:szCs w:val="22"/>
              </w:rPr>
              <w:t>Rolle der KESB:</w:t>
            </w:r>
            <w:r>
              <w:rPr>
                <w:rFonts w:ascii="Calibri" w:hAnsi="Calibri" w:cs="Calibri"/>
                <w:sz w:val="22"/>
                <w:szCs w:val="22"/>
              </w:rPr>
              <w:t xml:space="preserve"> prüft bei Eintritt der Urteilsunfähigkeit, ob der Auftrag gültig ist und ob die beauftragte Person geeignet ist.</w:t>
            </w:r>
            <w:r>
              <w:rPr>
                <w:rFonts w:ascii="Calibri" w:hAnsi="Calibri" w:cs="Calibri"/>
                <w:sz w:val="22"/>
                <w:szCs w:val="22"/>
              </w:rPr>
              <w:br/>
            </w:r>
            <w:r>
              <w:rPr>
                <w:rStyle w:val="Fett"/>
                <w:rFonts w:ascii="Calibri" w:hAnsi="Calibri" w:cs="Calibri"/>
                <w:b w:val="0"/>
                <w:bCs w:val="0"/>
                <w:sz w:val="22"/>
                <w:szCs w:val="22"/>
              </w:rPr>
              <w:t>Aufbewahrung:</w:t>
            </w:r>
            <w:r>
              <w:rPr>
                <w:rFonts w:ascii="Calibri" w:hAnsi="Calibri" w:cs="Calibri"/>
                <w:sz w:val="22"/>
                <w:szCs w:val="22"/>
              </w:rPr>
              <w:t xml:space="preserve"> Empfehlung – bei der KESB oder in einem zentralen Register hinterlegen (z. B. Hinweis auf der Versichertenkarte oder im Zivilstandsamt vermerken).</w:t>
            </w:r>
          </w:p>
          <w:p w14:paraId="59D88853" w14:textId="77777777" w:rsidR="00C70C7C" w:rsidRDefault="00F237CB">
            <w:pPr>
              <w:spacing w:after="0" w:line="240" w:lineRule="auto"/>
            </w:pPr>
            <w:r>
              <w:rPr>
                <w:rStyle w:val="Fett"/>
              </w:rPr>
              <w:t>Ziel des Gespräches:</w:t>
            </w:r>
            <w:r>
              <w:rPr>
                <w:rStyle w:val="Fett"/>
              </w:rPr>
              <w:br/>
            </w:r>
            <w:r>
              <w:t>Informationsgespräch über den Vorsorgeauftrag führen, Anliegen und Wissensstand des Kunden erfassen, verständlich erklären, Vertrauen schaffen.</w:t>
            </w:r>
          </w:p>
          <w:p w14:paraId="62F2B0DE" w14:textId="77777777" w:rsidR="00C70C7C" w:rsidRDefault="00C70C7C">
            <w:pPr>
              <w:spacing w:after="0" w:line="240" w:lineRule="auto"/>
            </w:pPr>
          </w:p>
          <w:p w14:paraId="137810E3" w14:textId="77777777" w:rsidR="00C70C7C" w:rsidRDefault="00C70C7C">
            <w:pPr>
              <w:spacing w:after="0" w:line="240" w:lineRule="auto"/>
              <w:rPr>
                <w:lang w:val="de-DE"/>
              </w:rPr>
            </w:pPr>
          </w:p>
          <w:p w14:paraId="002C9EF3" w14:textId="77777777" w:rsidR="00C70C7C" w:rsidRDefault="00F237CB">
            <w:pPr>
              <w:spacing w:after="0" w:line="240" w:lineRule="auto"/>
              <w:rPr>
                <w:b/>
                <w:bCs/>
                <w:lang w:val="de-DE"/>
              </w:rPr>
            </w:pPr>
            <w:r>
              <w:rPr>
                <w:b/>
                <w:bCs/>
                <w:lang w:val="de-DE"/>
              </w:rPr>
              <w:t>Begrüssung &amp; Gesprächseinstieg</w:t>
            </w:r>
          </w:p>
          <w:p w14:paraId="4ADA7285" w14:textId="77777777" w:rsidR="00C70C7C" w:rsidRDefault="00C70C7C">
            <w:pPr>
              <w:spacing w:after="0" w:line="240" w:lineRule="auto"/>
              <w:rPr>
                <w:lang w:val="de-DE"/>
              </w:rPr>
            </w:pPr>
          </w:p>
          <w:p w14:paraId="39683288" w14:textId="77777777" w:rsidR="00C70C7C" w:rsidRDefault="00F237CB">
            <w:pPr>
              <w:spacing w:after="0" w:line="240" w:lineRule="auto"/>
              <w:rPr>
                <w:lang w:val="de-DE"/>
              </w:rPr>
            </w:pPr>
            <w:r>
              <w:rPr>
                <w:lang w:val="de-DE"/>
              </w:rPr>
              <w:t>„Guten Tag, mein Name ist [Name]. Schön, dass Sie bei uns vorbeischauen. Wie darf ich Sie ansprechen?“</w:t>
            </w:r>
          </w:p>
          <w:p w14:paraId="6D6767F1" w14:textId="77777777" w:rsidR="00C70C7C" w:rsidRDefault="00F237CB">
            <w:pPr>
              <w:spacing w:after="0" w:line="240" w:lineRule="auto"/>
              <w:rPr>
                <w:lang w:val="de-DE"/>
              </w:rPr>
            </w:pPr>
            <w:r>
              <w:rPr>
                <w:lang w:val="de-DE"/>
              </w:rPr>
              <w:t>„Sie möchten sich über die Möglichkeit der Vorsorge informieren – insbesondere über den Vorsorgeauftrag, richtig? Erzählen Sie mir gerne kurz, was Sie bereits darüber wissen oder was Sie sich erhoffen.“</w:t>
            </w:r>
          </w:p>
          <w:p w14:paraId="330B6EE7" w14:textId="77777777" w:rsidR="00C70C7C" w:rsidRDefault="00C70C7C">
            <w:pPr>
              <w:spacing w:after="0" w:line="240" w:lineRule="auto"/>
              <w:rPr>
                <w:lang w:val="de-DE"/>
              </w:rPr>
            </w:pPr>
          </w:p>
          <w:p w14:paraId="58AA728D" w14:textId="77777777" w:rsidR="00C70C7C" w:rsidRDefault="00F237CB">
            <w:pPr>
              <w:spacing w:after="0" w:line="240" w:lineRule="auto"/>
            </w:pPr>
            <w:r>
              <w:rPr>
                <w:b/>
                <w:bCs/>
                <w:lang w:val="de-DE"/>
              </w:rPr>
              <w:t>Ziel:</w:t>
            </w:r>
            <w:r>
              <w:rPr>
                <w:lang w:val="de-DE"/>
              </w:rPr>
              <w:t xml:space="preserve"> </w:t>
            </w:r>
            <w:r>
              <w:rPr>
                <w:lang w:val="de-DE"/>
              </w:rPr>
              <w:br/>
              <w:t>Kundenanliegen erfassen, Gesprächsrahmen schaffen, Interesse zeigen, offenes Klima.</w:t>
            </w:r>
          </w:p>
          <w:p w14:paraId="1DF974E0" w14:textId="77777777" w:rsidR="00C70C7C" w:rsidRDefault="00C70C7C">
            <w:pPr>
              <w:spacing w:after="0" w:line="240" w:lineRule="auto"/>
              <w:rPr>
                <w:b/>
                <w:bCs/>
                <w:lang w:val="de-DE"/>
              </w:rPr>
            </w:pPr>
          </w:p>
          <w:p w14:paraId="6ECCAC7A" w14:textId="77777777" w:rsidR="006A51F5" w:rsidRDefault="006A51F5">
            <w:pPr>
              <w:spacing w:after="0" w:line="240" w:lineRule="auto"/>
              <w:rPr>
                <w:b/>
                <w:bCs/>
                <w:lang w:val="de-DE"/>
              </w:rPr>
            </w:pPr>
          </w:p>
          <w:p w14:paraId="04146617" w14:textId="77777777" w:rsidR="006A51F5" w:rsidRDefault="006A51F5">
            <w:pPr>
              <w:spacing w:after="0" w:line="240" w:lineRule="auto"/>
              <w:rPr>
                <w:b/>
                <w:bCs/>
                <w:lang w:val="de-DE"/>
              </w:rPr>
            </w:pPr>
          </w:p>
          <w:p w14:paraId="06056D33" w14:textId="77777777" w:rsidR="00C70C7C" w:rsidRDefault="00F237CB">
            <w:pPr>
              <w:spacing w:after="0" w:line="240" w:lineRule="auto"/>
              <w:rPr>
                <w:b/>
                <w:bCs/>
                <w:lang w:val="de-DE"/>
              </w:rPr>
            </w:pPr>
            <w:r>
              <w:rPr>
                <w:b/>
                <w:bCs/>
                <w:lang w:val="de-DE"/>
              </w:rPr>
              <w:lastRenderedPageBreak/>
              <w:t>Bedarfsermittlung</w:t>
            </w:r>
          </w:p>
          <w:p w14:paraId="193AFD5E" w14:textId="77777777" w:rsidR="00C70C7C" w:rsidRDefault="00F237CB">
            <w:pPr>
              <w:spacing w:after="0" w:line="240" w:lineRule="auto"/>
              <w:rPr>
                <w:lang w:val="de-DE"/>
              </w:rPr>
            </w:pPr>
            <w:r>
              <w:rPr>
                <w:lang w:val="de-DE"/>
              </w:rPr>
              <w:t>„Haben Sie sich schon Gedanken gemacht, wer für Sie Entscheidungen treffen soll, falls Sie einmal urteilsunfähig würden?“</w:t>
            </w:r>
          </w:p>
          <w:p w14:paraId="0716CFB3" w14:textId="77777777" w:rsidR="00C70C7C" w:rsidRDefault="00F237CB">
            <w:pPr>
              <w:spacing w:after="0" w:line="240" w:lineRule="auto"/>
              <w:rPr>
                <w:lang w:val="de-DE"/>
              </w:rPr>
            </w:pPr>
            <w:r>
              <w:rPr>
                <w:lang w:val="de-DE"/>
              </w:rPr>
              <w:t>„Geht es Ihnen eher um die Regelung persönlicher Angelegenheiten, Finanzen oder um alles zusammen?“</w:t>
            </w:r>
          </w:p>
          <w:p w14:paraId="112AC39F" w14:textId="77777777" w:rsidR="00C70C7C" w:rsidRDefault="00C70C7C">
            <w:pPr>
              <w:spacing w:after="0" w:line="240" w:lineRule="auto"/>
              <w:rPr>
                <w:lang w:val="de-DE"/>
              </w:rPr>
            </w:pPr>
          </w:p>
          <w:p w14:paraId="309F6A14" w14:textId="77777777" w:rsidR="00C70C7C" w:rsidRDefault="00F237CB">
            <w:pPr>
              <w:spacing w:after="0" w:line="240" w:lineRule="auto"/>
            </w:pPr>
            <w:r>
              <w:rPr>
                <w:b/>
                <w:bCs/>
                <w:lang w:val="de-DE"/>
              </w:rPr>
              <w:t>Ziel:</w:t>
            </w:r>
            <w:r>
              <w:rPr>
                <w:lang w:val="de-DE"/>
              </w:rPr>
              <w:t xml:space="preserve"> </w:t>
            </w:r>
            <w:r>
              <w:rPr>
                <w:lang w:val="de-DE"/>
              </w:rPr>
              <w:br/>
              <w:t>Will der Kunde überhaupt einen Vorsorgeauftrag erteilen? Unterstützende Beratung ohne den Willen dem Kunden einen Willen aufzuzwingen. Klären, welche Informationen für den Kunden relevant sind (Art, Umfang, Motivation).</w:t>
            </w:r>
          </w:p>
          <w:p w14:paraId="6EB54765" w14:textId="77777777" w:rsidR="00C70C7C" w:rsidRDefault="00C70C7C">
            <w:pPr>
              <w:spacing w:after="0" w:line="240" w:lineRule="auto"/>
              <w:rPr>
                <w:lang w:val="de-DE"/>
              </w:rPr>
            </w:pPr>
          </w:p>
          <w:p w14:paraId="3B80EE7E" w14:textId="77777777" w:rsidR="00C70C7C" w:rsidRDefault="00C70C7C">
            <w:pPr>
              <w:spacing w:after="0" w:line="240" w:lineRule="auto"/>
              <w:rPr>
                <w:lang w:val="de-DE"/>
              </w:rPr>
            </w:pPr>
          </w:p>
          <w:p w14:paraId="5C4A3AE7" w14:textId="77777777" w:rsidR="00C70C7C" w:rsidRDefault="00F237CB">
            <w:pPr>
              <w:spacing w:after="0" w:line="240" w:lineRule="auto"/>
              <w:rPr>
                <w:b/>
                <w:bCs/>
                <w:lang w:val="de-DE"/>
              </w:rPr>
            </w:pPr>
            <w:r>
              <w:rPr>
                <w:b/>
                <w:bCs/>
                <w:lang w:val="de-DE"/>
              </w:rPr>
              <w:t>Sicherstellen des Verständnisses (Beratungserfolg):</w:t>
            </w:r>
          </w:p>
          <w:p w14:paraId="26C295AC" w14:textId="77777777" w:rsidR="00C70C7C" w:rsidRDefault="00C70C7C">
            <w:pPr>
              <w:spacing w:after="0" w:line="240" w:lineRule="auto"/>
              <w:rPr>
                <w:lang w:val="de-DE"/>
              </w:rPr>
            </w:pPr>
          </w:p>
          <w:p w14:paraId="11F4B497" w14:textId="77777777" w:rsidR="00C70C7C" w:rsidRDefault="00F237CB">
            <w:pPr>
              <w:spacing w:after="0" w:line="240" w:lineRule="auto"/>
              <w:rPr>
                <w:lang w:val="de-DE"/>
              </w:rPr>
            </w:pPr>
            <w:r>
              <w:rPr>
                <w:lang w:val="de-DE"/>
              </w:rPr>
              <w:t>„War das soweit verständlich für Sie?“</w:t>
            </w:r>
          </w:p>
          <w:p w14:paraId="73C0B4CF" w14:textId="77777777" w:rsidR="00C70C7C" w:rsidRDefault="00F237CB">
            <w:pPr>
              <w:spacing w:after="0" w:line="240" w:lineRule="auto"/>
              <w:rPr>
                <w:lang w:val="de-DE"/>
              </w:rPr>
            </w:pPr>
            <w:r>
              <w:rPr>
                <w:lang w:val="de-DE"/>
              </w:rPr>
              <w:t>„Möchten Sie, dass ich Ihnen kurz zeige, wie das Formular aussieht?“</w:t>
            </w:r>
          </w:p>
          <w:p w14:paraId="42E54CA1" w14:textId="77777777" w:rsidR="00C70C7C" w:rsidRDefault="00F237CB">
            <w:pPr>
              <w:spacing w:after="0" w:line="240" w:lineRule="auto"/>
              <w:rPr>
                <w:lang w:val="de-DE"/>
              </w:rPr>
            </w:pPr>
            <w:r>
              <w:rPr>
                <w:lang w:val="de-DE"/>
              </w:rPr>
              <w:t>„ nehmen Sie sich zwei oder drei Tage Zeit um darüber (Person) nachzudenken, so wichtige Entscheidungen sollten nicht einfach so gefällt werden“</w:t>
            </w:r>
          </w:p>
          <w:p w14:paraId="71B997D3" w14:textId="77777777" w:rsidR="00C70C7C" w:rsidRDefault="00C70C7C">
            <w:pPr>
              <w:spacing w:after="0" w:line="240" w:lineRule="auto"/>
              <w:rPr>
                <w:lang w:val="de-DE"/>
              </w:rPr>
            </w:pPr>
          </w:p>
          <w:p w14:paraId="78026399" w14:textId="77777777" w:rsidR="00C70C7C" w:rsidRDefault="00F237CB">
            <w:pPr>
              <w:spacing w:after="0" w:line="240" w:lineRule="auto"/>
              <w:rPr>
                <w:lang w:val="de-DE"/>
              </w:rPr>
            </w:pPr>
            <w:r>
              <w:rPr>
                <w:lang w:val="de-DE"/>
              </w:rPr>
              <w:t>Hier kann man das Merkblatt und Formular zeigen, Schritt für Schritt erläutern:</w:t>
            </w:r>
          </w:p>
          <w:p w14:paraId="0EB3DECB" w14:textId="77777777" w:rsidR="00C70C7C" w:rsidRDefault="00F237CB">
            <w:pPr>
              <w:spacing w:after="0" w:line="240" w:lineRule="auto"/>
              <w:rPr>
                <w:lang w:val="de-DE"/>
              </w:rPr>
            </w:pPr>
            <w:r>
              <w:rPr>
                <w:lang w:val="de-DE"/>
              </w:rPr>
              <w:t>Wo persönliche Angaben eingetragen werden</w:t>
            </w:r>
          </w:p>
          <w:p w14:paraId="2576CF1D" w14:textId="77777777" w:rsidR="00C70C7C" w:rsidRDefault="00F237CB">
            <w:pPr>
              <w:spacing w:after="0" w:line="240" w:lineRule="auto"/>
              <w:rPr>
                <w:lang w:val="de-DE"/>
              </w:rPr>
            </w:pPr>
            <w:r>
              <w:rPr>
                <w:lang w:val="de-DE"/>
              </w:rPr>
              <w:t>Wie die Unterschrift erfolgen muss</w:t>
            </w:r>
          </w:p>
          <w:p w14:paraId="59F45C4E" w14:textId="77777777" w:rsidR="00C70C7C" w:rsidRDefault="00F237CB">
            <w:pPr>
              <w:spacing w:after="0" w:line="240" w:lineRule="auto"/>
              <w:rPr>
                <w:lang w:val="de-DE"/>
              </w:rPr>
            </w:pPr>
            <w:r>
              <w:rPr>
                <w:lang w:val="de-DE"/>
              </w:rPr>
              <w:t>Welche Angaben freiwillig sind (z. B. Ersatzperson)</w:t>
            </w:r>
          </w:p>
          <w:p w14:paraId="0E861533" w14:textId="77777777" w:rsidR="00C70C7C" w:rsidRDefault="00C70C7C">
            <w:pPr>
              <w:spacing w:after="0" w:line="240" w:lineRule="auto"/>
              <w:rPr>
                <w:lang w:val="de-DE"/>
              </w:rPr>
            </w:pPr>
          </w:p>
          <w:p w14:paraId="48E7F87A" w14:textId="77777777" w:rsidR="00C70C7C" w:rsidRDefault="00F237CB">
            <w:pPr>
              <w:spacing w:after="0" w:line="240" w:lineRule="auto"/>
              <w:rPr>
                <w:b/>
                <w:bCs/>
                <w:lang w:val="de-DE"/>
              </w:rPr>
            </w:pPr>
            <w:r>
              <w:rPr>
                <w:b/>
                <w:bCs/>
                <w:lang w:val="de-DE"/>
              </w:rPr>
              <w:t>Bewertungshinweis</w:t>
            </w:r>
          </w:p>
          <w:p w14:paraId="06344DF2" w14:textId="77777777" w:rsidR="00C70C7C" w:rsidRDefault="00F237CB">
            <w:pPr>
              <w:spacing w:after="0" w:line="240" w:lineRule="auto"/>
              <w:rPr>
                <w:lang w:val="de-DE"/>
              </w:rPr>
            </w:pPr>
            <w:r>
              <w:rPr>
                <w:lang w:val="de-DE"/>
              </w:rPr>
              <w:t>Aktives Zuhören:  Offene Fragen, paraphrasieren („Wenn ich Sie richtig verstehe…“)</w:t>
            </w:r>
          </w:p>
          <w:p w14:paraId="1F9EE66D" w14:textId="77777777" w:rsidR="00C70C7C" w:rsidRDefault="00F237CB">
            <w:pPr>
              <w:spacing w:after="0" w:line="240" w:lineRule="auto"/>
              <w:rPr>
                <w:lang w:val="de-DE"/>
              </w:rPr>
            </w:pPr>
            <w:r>
              <w:rPr>
                <w:lang w:val="de-DE"/>
              </w:rPr>
              <w:t>Empathie:              Verständnis zeigen, Geduld bei Rückfragen</w:t>
            </w:r>
          </w:p>
          <w:p w14:paraId="2DFAAF34" w14:textId="77777777" w:rsidR="00C70C7C" w:rsidRDefault="00F237CB">
            <w:pPr>
              <w:spacing w:after="0" w:line="240" w:lineRule="auto"/>
              <w:rPr>
                <w:lang w:val="de-DE"/>
              </w:rPr>
            </w:pPr>
            <w:r>
              <w:rPr>
                <w:lang w:val="de-DE"/>
              </w:rPr>
              <w:t>Struktur:                Gespräch klar gegliedert, keine Fachbegriffe ohne Erklärung</w:t>
            </w:r>
          </w:p>
          <w:p w14:paraId="05201BEF" w14:textId="77777777" w:rsidR="00C70C7C" w:rsidRDefault="00F237CB">
            <w:pPr>
              <w:spacing w:after="0" w:line="240" w:lineRule="auto"/>
              <w:rPr>
                <w:lang w:val="de-DE"/>
              </w:rPr>
            </w:pPr>
            <w:r>
              <w:rPr>
                <w:lang w:val="de-DE"/>
              </w:rPr>
              <w:t>Sicherheit:             Ruhige, klare Ausdrucksweise, korrekte Inhalte</w:t>
            </w:r>
          </w:p>
          <w:p w14:paraId="4FD68B5D" w14:textId="77777777" w:rsidR="008C46B9" w:rsidRDefault="00F237CB" w:rsidP="00352700">
            <w:pPr>
              <w:spacing w:after="0" w:line="240" w:lineRule="auto"/>
              <w:rPr>
                <w:lang w:val="de-DE"/>
              </w:rPr>
            </w:pPr>
            <w:r>
              <w:rPr>
                <w:lang w:val="de-DE"/>
              </w:rPr>
              <w:t>Abschluss:              Zusammenfassung, Übergabe von Material, Dank &amp; Verabschiedung</w:t>
            </w:r>
          </w:p>
          <w:p w14:paraId="06E12F08" w14:textId="505A1650" w:rsidR="002223B0" w:rsidRPr="00352700" w:rsidRDefault="002223B0" w:rsidP="00352700">
            <w:pPr>
              <w:spacing w:after="0" w:line="240" w:lineRule="auto"/>
              <w:rPr>
                <w:lang w:val="de-DE"/>
              </w:rPr>
            </w:pPr>
          </w:p>
        </w:tc>
      </w:tr>
    </w:tbl>
    <w:p w14:paraId="0CB5921D" w14:textId="7D602F74" w:rsidR="00352700" w:rsidRDefault="00352700"/>
    <w:p w14:paraId="6E096F32" w14:textId="77777777" w:rsidR="00352700" w:rsidRDefault="00352700">
      <w:pPr>
        <w:suppressAutoHyphens w:val="0"/>
      </w:pPr>
      <w:r>
        <w:br w:type="page"/>
      </w:r>
    </w:p>
    <w:tbl>
      <w:tblPr>
        <w:tblStyle w:val="Tabellenraster"/>
        <w:tblW w:w="0" w:type="auto"/>
        <w:tblLook w:val="04A0" w:firstRow="1" w:lastRow="0" w:firstColumn="1" w:lastColumn="0" w:noHBand="0" w:noVBand="1"/>
      </w:tblPr>
      <w:tblGrid>
        <w:gridCol w:w="2689"/>
        <w:gridCol w:w="12610"/>
      </w:tblGrid>
      <w:tr w:rsidR="002F0267" w14:paraId="11EDE9BB" w14:textId="77777777" w:rsidTr="002F0267">
        <w:tc>
          <w:tcPr>
            <w:tcW w:w="2689" w:type="dxa"/>
            <w:shd w:val="clear" w:color="auto" w:fill="F6C5AC" w:themeFill="accent2" w:themeFillTint="66"/>
          </w:tcPr>
          <w:p w14:paraId="7EFDB5D9" w14:textId="77777777" w:rsidR="002F0267" w:rsidRPr="0087444D" w:rsidRDefault="00352700">
            <w:pPr>
              <w:rPr>
                <w:b/>
                <w:bCs/>
              </w:rPr>
            </w:pPr>
            <w:r w:rsidRPr="0087444D">
              <w:rPr>
                <w:b/>
                <w:bCs/>
              </w:rPr>
              <w:lastRenderedPageBreak/>
              <w:t>Lösungsansatz</w:t>
            </w:r>
          </w:p>
          <w:p w14:paraId="486F2F4C" w14:textId="77777777" w:rsidR="00352700" w:rsidRPr="0087444D" w:rsidRDefault="00352700">
            <w:pPr>
              <w:rPr>
                <w:b/>
                <w:bCs/>
              </w:rPr>
            </w:pPr>
          </w:p>
          <w:p w14:paraId="602B00F3" w14:textId="323FE518" w:rsidR="00352700" w:rsidRPr="0087444D" w:rsidRDefault="00352700">
            <w:r w:rsidRPr="0087444D">
              <w:rPr>
                <w:b/>
                <w:bCs/>
              </w:rPr>
              <w:t>PT 2.2 - Reflexion</w:t>
            </w:r>
          </w:p>
        </w:tc>
        <w:tc>
          <w:tcPr>
            <w:tcW w:w="12610" w:type="dxa"/>
          </w:tcPr>
          <w:p w14:paraId="496D90B5" w14:textId="77777777" w:rsidR="002F0267" w:rsidRPr="00123EF7" w:rsidRDefault="002F0267" w:rsidP="002F0267">
            <w:pPr>
              <w:pStyle w:val="StandardWeb"/>
              <w:rPr>
                <w:rFonts w:ascii="Calibri" w:hAnsi="Calibri" w:cs="Calibri"/>
                <w:color w:val="000000"/>
                <w:sz w:val="22"/>
                <w:szCs w:val="22"/>
              </w:rPr>
            </w:pPr>
            <w:r w:rsidRPr="00123EF7">
              <w:rPr>
                <w:rStyle w:val="Fett"/>
                <w:rFonts w:ascii="Calibri" w:hAnsi="Calibri" w:cs="Calibri"/>
                <w:color w:val="000000"/>
                <w:sz w:val="22"/>
                <w:szCs w:val="22"/>
              </w:rPr>
              <w:t>Lösungsansatz für Aufgabenstellung der Prüfungsposition 2.2 (Reflexion)</w:t>
            </w:r>
          </w:p>
          <w:p w14:paraId="0B5550CA" w14:textId="77777777" w:rsidR="002F0267" w:rsidRPr="00123EF7" w:rsidRDefault="002F0267" w:rsidP="002F0267">
            <w:pPr>
              <w:rPr>
                <w:rFonts w:cs="Calibri"/>
                <w:color w:val="2E2F30"/>
                <w:shd w:val="clear" w:color="auto" w:fill="FFFFFF"/>
              </w:rPr>
            </w:pPr>
            <w:r w:rsidRPr="00123EF7">
              <w:rPr>
                <w:rFonts w:cs="Calibri"/>
                <w:color w:val="2E2F30"/>
                <w:shd w:val="clear" w:color="auto" w:fill="FFFFFF"/>
              </w:rPr>
              <w:t>Die Leitfragen orientieren sich an den Vorgaben aus Betriebsporträt, Leitfaden und Konzept: Sie fördern die Reflexion über die eigene Kommunikationspraxis, die Anwendung von Handlungskompetenzen und die Verbindung zwischen Ausbildungsrealität und Prüfungssituation. Die Fragen sind offen formuliert, um eine individuelle, tiefgehende Reflexion zu ermöglichen und die Entwicklungspotenziale der Kandidierenden sichtbar zu machen.</w:t>
            </w:r>
          </w:p>
          <w:p w14:paraId="63091179" w14:textId="77777777" w:rsidR="002F0267" w:rsidRPr="00123EF7" w:rsidRDefault="002F0267" w:rsidP="002F0267">
            <w:pPr>
              <w:rPr>
                <w:rFonts w:cs="Calibri"/>
                <w:color w:val="2E2F30"/>
                <w:shd w:val="clear" w:color="auto" w:fill="FFFFFF"/>
              </w:rPr>
            </w:pPr>
          </w:p>
          <w:p w14:paraId="6DF042B8" w14:textId="77777777" w:rsidR="002F0267" w:rsidRPr="00123EF7" w:rsidRDefault="002F0267" w:rsidP="002F0267">
            <w:pPr>
              <w:pStyle w:val="StandardWeb"/>
              <w:rPr>
                <w:rFonts w:ascii="Calibri" w:hAnsi="Calibri" w:cs="Calibri"/>
                <w:color w:val="000000"/>
                <w:sz w:val="22"/>
                <w:szCs w:val="22"/>
              </w:rPr>
            </w:pPr>
            <w:r w:rsidRPr="00123EF7">
              <w:rPr>
                <w:rStyle w:val="Fett"/>
                <w:rFonts w:ascii="Calibri" w:hAnsi="Calibri" w:cs="Calibri"/>
                <w:color w:val="000000"/>
                <w:sz w:val="22"/>
                <w:szCs w:val="22"/>
              </w:rPr>
              <w:t>Leitfragen zur Ergänzung des Lösungsansatzes:</w:t>
            </w:r>
          </w:p>
          <w:p w14:paraId="353C7F09" w14:textId="77777777" w:rsidR="002F0267" w:rsidRPr="00123EF7" w:rsidRDefault="002F0267" w:rsidP="002F0267">
            <w:pPr>
              <w:pStyle w:val="StandardWeb"/>
              <w:numPr>
                <w:ilvl w:val="0"/>
                <w:numId w:val="26"/>
              </w:numPr>
              <w:autoSpaceDN/>
              <w:spacing w:beforeAutospacing="1" w:afterAutospacing="1"/>
              <w:rPr>
                <w:rFonts w:ascii="Calibri" w:hAnsi="Calibri" w:cs="Calibri"/>
                <w:color w:val="000000"/>
                <w:sz w:val="22"/>
                <w:szCs w:val="22"/>
              </w:rPr>
            </w:pPr>
            <w:r w:rsidRPr="00123EF7">
              <w:rPr>
                <w:rStyle w:val="Fett"/>
                <w:rFonts w:ascii="Calibri" w:hAnsi="Calibri" w:cs="Calibri"/>
                <w:color w:val="000000"/>
                <w:sz w:val="22"/>
                <w:szCs w:val="22"/>
              </w:rPr>
              <w:t>Wie haben Sie sich auf das Kundengespräch vorbereitet und welche Hilfsmittel oder Erfahrungen aus Ihrer Ausbildung haben Sie dabei genutzt?</w:t>
            </w:r>
          </w:p>
          <w:p w14:paraId="6CE24F36" w14:textId="289D315C" w:rsidR="002F0267" w:rsidRPr="00123EF7" w:rsidRDefault="002F0267" w:rsidP="002F0267">
            <w:pPr>
              <w:numPr>
                <w:ilvl w:val="1"/>
                <w:numId w:val="26"/>
              </w:numPr>
              <w:suppressAutoHyphens w:val="0"/>
              <w:autoSpaceDN/>
              <w:spacing w:before="100" w:beforeAutospacing="1" w:after="100" w:afterAutospacing="1" w:line="360" w:lineRule="auto"/>
              <w:textAlignment w:val="auto"/>
              <w:rPr>
                <w:rFonts w:cs="Calibri"/>
                <w:color w:val="000000"/>
              </w:rPr>
            </w:pPr>
            <w:r w:rsidRPr="00123EF7">
              <w:rPr>
                <w:rFonts w:cs="Calibri"/>
                <w:color w:val="000000"/>
              </w:rPr>
              <w:t>(Bezug auf die im Betriebsporträt beschriebenen Tools, Unterlagen und Kommunikationssituationen).</w:t>
            </w:r>
          </w:p>
          <w:p w14:paraId="4105CDBE" w14:textId="77777777" w:rsidR="002F0267" w:rsidRPr="00123EF7" w:rsidRDefault="002F0267" w:rsidP="002F0267">
            <w:pPr>
              <w:pStyle w:val="StandardWeb"/>
              <w:numPr>
                <w:ilvl w:val="0"/>
                <w:numId w:val="26"/>
              </w:numPr>
              <w:autoSpaceDN/>
              <w:spacing w:beforeAutospacing="1" w:afterAutospacing="1"/>
              <w:rPr>
                <w:rFonts w:ascii="Calibri" w:hAnsi="Calibri" w:cs="Calibri"/>
                <w:color w:val="000000"/>
                <w:sz w:val="22"/>
                <w:szCs w:val="22"/>
              </w:rPr>
            </w:pPr>
            <w:r w:rsidRPr="00123EF7">
              <w:rPr>
                <w:rStyle w:val="Fett"/>
                <w:rFonts w:ascii="Calibri" w:hAnsi="Calibri" w:cs="Calibri"/>
                <w:color w:val="000000"/>
                <w:sz w:val="22"/>
                <w:szCs w:val="22"/>
              </w:rPr>
              <w:t>Welche Kommunikationsstrategien haben Sie im Rollenspiel angewendet, um auf die Anliegen und Bedürfnisse der Kundin/des Kunden einzugehen?</w:t>
            </w:r>
          </w:p>
          <w:p w14:paraId="16B2C6EC" w14:textId="317B4E18" w:rsidR="002F0267" w:rsidRPr="00123EF7" w:rsidRDefault="002F0267" w:rsidP="002F0267">
            <w:pPr>
              <w:numPr>
                <w:ilvl w:val="1"/>
                <w:numId w:val="26"/>
              </w:numPr>
              <w:suppressAutoHyphens w:val="0"/>
              <w:autoSpaceDN/>
              <w:spacing w:before="100" w:beforeAutospacing="1" w:after="100" w:afterAutospacing="1" w:line="360" w:lineRule="auto"/>
              <w:textAlignment w:val="auto"/>
              <w:rPr>
                <w:rFonts w:cs="Calibri"/>
                <w:color w:val="000000"/>
              </w:rPr>
            </w:pPr>
            <w:r w:rsidRPr="00123EF7">
              <w:rPr>
                <w:rFonts w:cs="Calibri"/>
                <w:color w:val="000000"/>
              </w:rPr>
              <w:t>(Bezug auf die im Betriebsporträt geforderten Kommunikationskompetenzen und branchenspezifische Alltagssituationen).</w:t>
            </w:r>
          </w:p>
          <w:p w14:paraId="6385F77E" w14:textId="77777777" w:rsidR="002F0267" w:rsidRPr="00123EF7" w:rsidRDefault="002F0267" w:rsidP="002F0267">
            <w:pPr>
              <w:pStyle w:val="StandardWeb"/>
              <w:numPr>
                <w:ilvl w:val="0"/>
                <w:numId w:val="26"/>
              </w:numPr>
              <w:autoSpaceDN/>
              <w:spacing w:beforeAutospacing="1" w:afterAutospacing="1"/>
              <w:rPr>
                <w:rFonts w:ascii="Calibri" w:hAnsi="Calibri" w:cs="Calibri"/>
                <w:color w:val="000000"/>
                <w:sz w:val="22"/>
                <w:szCs w:val="22"/>
              </w:rPr>
            </w:pPr>
            <w:r w:rsidRPr="00123EF7">
              <w:rPr>
                <w:rStyle w:val="Fett"/>
                <w:rFonts w:ascii="Calibri" w:hAnsi="Calibri" w:cs="Calibri"/>
                <w:color w:val="000000"/>
                <w:sz w:val="22"/>
                <w:szCs w:val="22"/>
              </w:rPr>
              <w:t>Wie sind Sie mit unerwarteten oder schwierigen Situationen im Gespräch umgegangen?</w:t>
            </w:r>
          </w:p>
          <w:p w14:paraId="2574799D" w14:textId="0894E873" w:rsidR="002F0267" w:rsidRPr="00123EF7" w:rsidRDefault="002F0267" w:rsidP="002F0267">
            <w:pPr>
              <w:numPr>
                <w:ilvl w:val="1"/>
                <w:numId w:val="26"/>
              </w:numPr>
              <w:suppressAutoHyphens w:val="0"/>
              <w:autoSpaceDN/>
              <w:spacing w:before="100" w:beforeAutospacing="1" w:after="100" w:afterAutospacing="1"/>
              <w:textAlignment w:val="auto"/>
              <w:rPr>
                <w:rFonts w:cs="Calibri"/>
                <w:color w:val="000000"/>
              </w:rPr>
            </w:pPr>
            <w:r w:rsidRPr="00123EF7">
              <w:rPr>
                <w:rFonts w:cs="Calibri"/>
                <w:color w:val="000000"/>
              </w:rPr>
              <w:t>(Reflexion über Flexibilität, Lösungsorientierung und Umgang mit Herausforderungen, wie sie im Betriebsporträt und in den Konzepten gefordert werden).</w:t>
            </w:r>
          </w:p>
          <w:p w14:paraId="006A318A" w14:textId="77777777" w:rsidR="002F0267" w:rsidRPr="00123EF7" w:rsidRDefault="002F0267" w:rsidP="002F0267">
            <w:pPr>
              <w:pStyle w:val="StandardWeb"/>
              <w:numPr>
                <w:ilvl w:val="0"/>
                <w:numId w:val="26"/>
              </w:numPr>
              <w:autoSpaceDN/>
              <w:spacing w:beforeAutospacing="1" w:afterAutospacing="1"/>
              <w:rPr>
                <w:rFonts w:ascii="Calibri" w:hAnsi="Calibri" w:cs="Calibri"/>
                <w:color w:val="000000"/>
                <w:sz w:val="22"/>
                <w:szCs w:val="22"/>
              </w:rPr>
            </w:pPr>
            <w:r w:rsidRPr="00123EF7">
              <w:rPr>
                <w:rStyle w:val="Fett"/>
                <w:rFonts w:ascii="Calibri" w:hAnsi="Calibri" w:cs="Calibri"/>
                <w:color w:val="000000"/>
                <w:sz w:val="22"/>
                <w:szCs w:val="22"/>
              </w:rPr>
              <w:t>Inwiefern konnten Sie im Rollenspiel auf Ihre bisherigen Erfahrungen aus dem Ausbildungsbetrieb zurückgreifen?</w:t>
            </w:r>
          </w:p>
          <w:p w14:paraId="04FB22C6" w14:textId="626FC6FC" w:rsidR="002F0267" w:rsidRPr="00123EF7" w:rsidRDefault="002F0267" w:rsidP="002F0267">
            <w:pPr>
              <w:numPr>
                <w:ilvl w:val="1"/>
                <w:numId w:val="26"/>
              </w:numPr>
              <w:suppressAutoHyphens w:val="0"/>
              <w:autoSpaceDN/>
              <w:spacing w:before="100" w:beforeAutospacing="1" w:after="100" w:afterAutospacing="1"/>
              <w:textAlignment w:val="auto"/>
              <w:rPr>
                <w:rFonts w:cs="Calibri"/>
                <w:color w:val="000000"/>
              </w:rPr>
            </w:pPr>
            <w:r w:rsidRPr="00123EF7">
              <w:rPr>
                <w:rFonts w:cs="Calibri"/>
                <w:color w:val="000000"/>
              </w:rPr>
              <w:t>(Verknüpfung von Praxis und Prüfungssituation, wie im Leitfaden und Konzept gefordert).</w:t>
            </w:r>
          </w:p>
          <w:p w14:paraId="3171BCC8" w14:textId="77777777" w:rsidR="002F0267" w:rsidRPr="00123EF7" w:rsidRDefault="002F0267" w:rsidP="002F0267">
            <w:pPr>
              <w:pStyle w:val="StandardWeb"/>
              <w:numPr>
                <w:ilvl w:val="0"/>
                <w:numId w:val="26"/>
              </w:numPr>
              <w:autoSpaceDN/>
              <w:spacing w:beforeAutospacing="1" w:afterAutospacing="1"/>
              <w:rPr>
                <w:rFonts w:ascii="Calibri" w:hAnsi="Calibri" w:cs="Calibri"/>
                <w:color w:val="000000"/>
                <w:sz w:val="22"/>
                <w:szCs w:val="22"/>
              </w:rPr>
            </w:pPr>
            <w:r w:rsidRPr="00123EF7">
              <w:rPr>
                <w:rStyle w:val="Fett"/>
                <w:rFonts w:ascii="Calibri" w:hAnsi="Calibri" w:cs="Calibri"/>
                <w:color w:val="000000"/>
                <w:sz w:val="22"/>
                <w:szCs w:val="22"/>
              </w:rPr>
              <w:t>Was würden Sie bei einem ähnlichen Gespräch in Zukunft anders machen und warum?</w:t>
            </w:r>
          </w:p>
          <w:p w14:paraId="05BA26D0" w14:textId="115EF11D" w:rsidR="00881753" w:rsidRPr="00123EF7" w:rsidRDefault="002F0267" w:rsidP="0089209E">
            <w:pPr>
              <w:numPr>
                <w:ilvl w:val="1"/>
                <w:numId w:val="26"/>
              </w:numPr>
              <w:suppressAutoHyphens w:val="0"/>
              <w:autoSpaceDN/>
              <w:spacing w:before="100" w:beforeAutospacing="1" w:after="100" w:afterAutospacing="1"/>
              <w:textAlignment w:val="auto"/>
              <w:rPr>
                <w:rFonts w:cs="Calibri"/>
                <w:color w:val="000000"/>
              </w:rPr>
            </w:pPr>
            <w:r w:rsidRPr="00123EF7">
              <w:rPr>
                <w:rFonts w:cs="Calibri"/>
                <w:color w:val="000000"/>
              </w:rPr>
              <w:t>(Förderung der Selbstreflexion und Entwicklungspotenziale, wie im Betriebsporträt und in der Prüfungskonzeption vorgesehen).</w:t>
            </w:r>
          </w:p>
          <w:p w14:paraId="5EB2C0C2" w14:textId="77777777" w:rsidR="002F0267" w:rsidRPr="00123EF7" w:rsidRDefault="002F0267" w:rsidP="002F0267">
            <w:pPr>
              <w:pStyle w:val="StandardWeb"/>
              <w:rPr>
                <w:rFonts w:ascii="Calibri" w:hAnsi="Calibri" w:cs="Calibri"/>
                <w:color w:val="000000"/>
                <w:sz w:val="22"/>
                <w:szCs w:val="22"/>
              </w:rPr>
            </w:pPr>
            <w:r w:rsidRPr="00123EF7">
              <w:rPr>
                <w:rStyle w:val="Fett"/>
                <w:rFonts w:ascii="Calibri" w:hAnsi="Calibri" w:cs="Calibri"/>
                <w:color w:val="000000"/>
                <w:sz w:val="22"/>
                <w:szCs w:val="22"/>
              </w:rPr>
              <w:t>Optional weitere Leitfragen:</w:t>
            </w:r>
          </w:p>
          <w:p w14:paraId="0A99B204" w14:textId="77777777" w:rsidR="002F0267" w:rsidRPr="00123EF7" w:rsidRDefault="002F0267" w:rsidP="002F0267">
            <w:pPr>
              <w:pStyle w:val="StandardWeb"/>
              <w:numPr>
                <w:ilvl w:val="0"/>
                <w:numId w:val="27"/>
              </w:numPr>
              <w:autoSpaceDN/>
              <w:spacing w:beforeAutospacing="1" w:afterAutospacing="1"/>
              <w:rPr>
                <w:rFonts w:ascii="Calibri" w:hAnsi="Calibri" w:cs="Calibri"/>
                <w:color w:val="000000"/>
                <w:sz w:val="22"/>
                <w:szCs w:val="22"/>
              </w:rPr>
            </w:pPr>
            <w:r w:rsidRPr="00123EF7">
              <w:rPr>
                <w:rStyle w:val="Fett"/>
                <w:rFonts w:ascii="Calibri" w:hAnsi="Calibri" w:cs="Calibri"/>
                <w:color w:val="000000"/>
                <w:sz w:val="22"/>
                <w:szCs w:val="22"/>
              </w:rPr>
              <w:t>Welche rechtlichen oder betrieblichen Grundlagen waren für das Gespräch relevant und wie haben Sie diese berücksichtigt?</w:t>
            </w:r>
          </w:p>
          <w:p w14:paraId="454EE745" w14:textId="0254AC89" w:rsidR="002F0267" w:rsidRPr="00123EF7" w:rsidRDefault="002F0267" w:rsidP="002F0267">
            <w:pPr>
              <w:numPr>
                <w:ilvl w:val="1"/>
                <w:numId w:val="27"/>
              </w:numPr>
              <w:suppressAutoHyphens w:val="0"/>
              <w:autoSpaceDN/>
              <w:spacing w:before="100" w:beforeAutospacing="1" w:after="100" w:afterAutospacing="1"/>
              <w:textAlignment w:val="auto"/>
              <w:rPr>
                <w:rFonts w:cs="Calibri"/>
                <w:color w:val="000000"/>
              </w:rPr>
            </w:pPr>
            <w:r w:rsidRPr="00123EF7">
              <w:rPr>
                <w:rFonts w:cs="Calibri"/>
                <w:color w:val="000000"/>
              </w:rPr>
              <w:t>(Bezug auf die im Betriebsporträt geforderten rechtlichen Grundlagen).</w:t>
            </w:r>
          </w:p>
          <w:p w14:paraId="7F0B1529" w14:textId="77777777" w:rsidR="002F0267" w:rsidRPr="00123EF7" w:rsidRDefault="002F0267" w:rsidP="002F0267">
            <w:pPr>
              <w:pStyle w:val="StandardWeb"/>
              <w:numPr>
                <w:ilvl w:val="0"/>
                <w:numId w:val="27"/>
              </w:numPr>
              <w:autoSpaceDN/>
              <w:spacing w:beforeAutospacing="1" w:afterAutospacing="1"/>
              <w:rPr>
                <w:rFonts w:ascii="Calibri" w:hAnsi="Calibri" w:cs="Calibri"/>
                <w:color w:val="000000"/>
                <w:sz w:val="22"/>
                <w:szCs w:val="22"/>
              </w:rPr>
            </w:pPr>
            <w:r w:rsidRPr="00123EF7">
              <w:rPr>
                <w:rStyle w:val="Fett"/>
                <w:rFonts w:ascii="Calibri" w:hAnsi="Calibri" w:cs="Calibri"/>
                <w:color w:val="000000"/>
                <w:sz w:val="22"/>
                <w:szCs w:val="22"/>
              </w:rPr>
              <w:t>Wie haben Sie sichergestellt, dass die Kundin/der Kunde die besprochenen Informationen verstanden hat?</w:t>
            </w:r>
          </w:p>
          <w:p w14:paraId="6737B097" w14:textId="056BA814" w:rsidR="002F0267" w:rsidRDefault="002F0267" w:rsidP="002F0267">
            <w:pPr>
              <w:numPr>
                <w:ilvl w:val="1"/>
                <w:numId w:val="27"/>
              </w:numPr>
              <w:suppressAutoHyphens w:val="0"/>
              <w:autoSpaceDN/>
              <w:spacing w:before="100" w:beforeAutospacing="1" w:after="100" w:afterAutospacing="1"/>
              <w:textAlignment w:val="auto"/>
              <w:rPr>
                <w:rFonts w:cs="Calibri"/>
                <w:color w:val="000000"/>
              </w:rPr>
            </w:pPr>
            <w:r w:rsidRPr="00123EF7">
              <w:rPr>
                <w:rFonts w:cs="Calibri"/>
                <w:color w:val="000000"/>
              </w:rPr>
              <w:t>(Prüfung der Kommunikationskompetenz und Kundenorientierung).</w:t>
            </w:r>
          </w:p>
          <w:p w14:paraId="7006EB28" w14:textId="77777777" w:rsidR="00123EF7" w:rsidRPr="00123EF7" w:rsidRDefault="00123EF7" w:rsidP="00123EF7">
            <w:pPr>
              <w:suppressAutoHyphens w:val="0"/>
              <w:autoSpaceDN/>
              <w:spacing w:before="100" w:beforeAutospacing="1" w:after="100" w:afterAutospacing="1"/>
              <w:ind w:left="1080"/>
              <w:textAlignment w:val="auto"/>
              <w:rPr>
                <w:rFonts w:cs="Calibri"/>
                <w:color w:val="000000"/>
              </w:rPr>
            </w:pPr>
          </w:p>
          <w:p w14:paraId="5E7E83DE" w14:textId="3CF2E115" w:rsidR="002F0267" w:rsidRPr="00123EF7" w:rsidRDefault="00497449" w:rsidP="002F0267">
            <w:pPr>
              <w:rPr>
                <w:rFonts w:cs="Calibri"/>
              </w:rPr>
            </w:pPr>
            <w:r>
              <w:rPr>
                <w:rFonts w:cs="Calibri"/>
                <w:noProof/>
              </w:rPr>
              <w:lastRenderedPageBreak/>
              <w:pict w14:anchorId="452B64F1">
                <v:rect id="_x0000_i1026" alt="" style="width:453.6pt;height:.05pt;mso-width-percent:0;mso-height-percent:0;mso-width-percent:0;mso-height-percent:0" o:hralign="center" o:hrstd="t" o:hr="t" fillcolor="#a0a0a0" stroked="f"/>
              </w:pict>
            </w:r>
            <w:r w:rsidR="002F0267" w:rsidRPr="00123EF7">
              <w:rPr>
                <w:rFonts w:cs="Calibri"/>
                <w:color w:val="000000"/>
              </w:rPr>
              <w:br/>
              <w:t>Die Leitfragen orientieren sich an den Vorgaben aus Betriebsporträt, Leitfaden und Konzept: Sie fördern die Reflexion über die eigene Kommunikationspraxis, die Anwendung von Handlungskompetenzen und die Verbindung zwischen Ausbildungsrealität und Prüfungssituation. Die Fragen sind offen formuliert, um eine individuelle, tiefgehende Reflexion zu ermöglichen und die Entwicklungspotenziale der Kandidierenden sichtbar zu machen.</w:t>
            </w:r>
          </w:p>
          <w:p w14:paraId="3695D4E2" w14:textId="77777777" w:rsidR="002F0267" w:rsidRPr="00123EF7" w:rsidRDefault="00497449" w:rsidP="002F0267">
            <w:pPr>
              <w:rPr>
                <w:rFonts w:cs="Calibri"/>
              </w:rPr>
            </w:pPr>
            <w:r>
              <w:rPr>
                <w:rFonts w:cs="Calibri"/>
                <w:noProof/>
              </w:rPr>
              <w:pict w14:anchorId="08A3D6E5">
                <v:rect id="_x0000_i1025" alt="" style="width:453.6pt;height:.05pt;mso-width-percent:0;mso-height-percent:0;mso-width-percent:0;mso-height-percent:0" o:hralign="center" o:hrstd="t" o:hr="t" fillcolor="#a0a0a0" stroked="f"/>
              </w:pict>
            </w:r>
          </w:p>
          <w:p w14:paraId="2D14B7E5" w14:textId="77777777" w:rsidR="002F0267" w:rsidRPr="00123EF7" w:rsidRDefault="002F0267" w:rsidP="002F0267">
            <w:pPr>
              <w:pStyle w:val="StandardWeb"/>
              <w:rPr>
                <w:rFonts w:ascii="Calibri" w:hAnsi="Calibri" w:cs="Calibri"/>
                <w:color w:val="000000"/>
                <w:sz w:val="22"/>
                <w:szCs w:val="22"/>
              </w:rPr>
            </w:pPr>
            <w:r w:rsidRPr="00123EF7">
              <w:rPr>
                <w:rStyle w:val="Fett"/>
                <w:rFonts w:ascii="Calibri" w:hAnsi="Calibri" w:cs="Calibri"/>
                <w:color w:val="000000"/>
                <w:sz w:val="22"/>
                <w:szCs w:val="22"/>
              </w:rPr>
              <w:t>Quellen:</w:t>
            </w:r>
            <w:r w:rsidRPr="00123EF7">
              <w:rPr>
                <w:rFonts w:ascii="Calibri" w:hAnsi="Calibri" w:cs="Calibri"/>
                <w:color w:val="000000"/>
                <w:sz w:val="22"/>
                <w:szCs w:val="22"/>
              </w:rPr>
              <w:br/>
              <w:t>Betriebsporträt QV_Branche ov-ap_Formulareingabe</w:t>
            </w:r>
            <w:r w:rsidRPr="00123EF7">
              <w:rPr>
                <w:rFonts w:ascii="Calibri" w:hAnsi="Calibri" w:cs="Calibri"/>
                <w:color w:val="000000"/>
                <w:sz w:val="22"/>
                <w:szCs w:val="22"/>
              </w:rPr>
              <w:br/>
              <w:t>Leitfaden_Erstellen des Betriebsporträts</w:t>
            </w:r>
            <w:r w:rsidRPr="00123EF7">
              <w:rPr>
                <w:rFonts w:ascii="Calibri" w:hAnsi="Calibri" w:cs="Calibri"/>
                <w:color w:val="000000"/>
                <w:sz w:val="22"/>
                <w:szCs w:val="22"/>
              </w:rPr>
              <w:br/>
              <w:t>ov-ap QV PA Konzept 1.2 20251109</w:t>
            </w:r>
          </w:p>
          <w:p w14:paraId="6CD06635" w14:textId="77777777" w:rsidR="002F0267" w:rsidRPr="0087444D" w:rsidRDefault="002F0267"/>
        </w:tc>
      </w:tr>
    </w:tbl>
    <w:p w14:paraId="51F60C4F" w14:textId="77777777" w:rsidR="002F0267" w:rsidRDefault="002F0267"/>
    <w:p w14:paraId="784573B9" w14:textId="77777777" w:rsidR="001A4FF0" w:rsidRDefault="001A4FF0">
      <w:pPr>
        <w:suppressAutoHyphens w:val="0"/>
      </w:pPr>
      <w:r>
        <w:br w:type="page"/>
      </w:r>
    </w:p>
    <w:p w14:paraId="611BE0D1" w14:textId="605BCD02" w:rsidR="006470EE" w:rsidRDefault="006470EE" w:rsidP="001A4FF0">
      <w:pPr>
        <w:ind w:left="284"/>
        <w:rPr>
          <w:rFonts w:eastAsia="Times New Roman"/>
          <w:b/>
          <w:bCs/>
          <w:lang w:eastAsia="de-DE"/>
        </w:rPr>
      </w:pPr>
      <w:r>
        <w:rPr>
          <w:rFonts w:eastAsia="Times New Roman"/>
          <w:b/>
          <w:bCs/>
          <w:lang w:eastAsia="de-DE"/>
        </w:rPr>
        <w:lastRenderedPageBreak/>
        <w:t>Beurteilungsraster/-protokoll für die betriebliche Abschlussprüfung</w:t>
      </w:r>
    </w:p>
    <w:p w14:paraId="058CAC70" w14:textId="77777777" w:rsidR="006470EE" w:rsidRDefault="006470EE" w:rsidP="001A4FF0">
      <w:pPr>
        <w:pStyle w:val="Textkrper"/>
        <w:ind w:left="284"/>
      </w:pPr>
      <w:r>
        <w:t>Qualifikationsbereich</w:t>
      </w:r>
      <w:r>
        <w:rPr>
          <w:spacing w:val="-6"/>
        </w:rPr>
        <w:t xml:space="preserve"> „</w:t>
      </w:r>
      <w:r>
        <w:t>Praktische</w:t>
      </w:r>
      <w:r>
        <w:rPr>
          <w:spacing w:val="-6"/>
        </w:rPr>
        <w:t xml:space="preserve"> </w:t>
      </w:r>
      <w:r>
        <w:t>Arbeit“</w:t>
      </w:r>
      <w:r>
        <w:rPr>
          <w:spacing w:val="-5"/>
        </w:rPr>
        <w:t xml:space="preserve"> </w:t>
      </w:r>
      <w:r>
        <w:t>–</w:t>
      </w:r>
      <w:r>
        <w:rPr>
          <w:spacing w:val="-8"/>
        </w:rPr>
        <w:t xml:space="preserve"> </w:t>
      </w:r>
      <w:r>
        <w:t>Zusammenfassung</w:t>
      </w:r>
      <w:r>
        <w:rPr>
          <w:spacing w:val="-6"/>
        </w:rPr>
        <w:t xml:space="preserve"> </w:t>
      </w:r>
      <w:r>
        <w:t>der</w:t>
      </w:r>
      <w:r>
        <w:rPr>
          <w:spacing w:val="-6"/>
        </w:rPr>
        <w:t xml:space="preserve"> </w:t>
      </w:r>
      <w:r>
        <w:rPr>
          <w:spacing w:val="-2"/>
        </w:rPr>
        <w:t>Bewertung</w:t>
      </w:r>
    </w:p>
    <w:p w14:paraId="00BFF77E" w14:textId="77777777" w:rsidR="006470EE" w:rsidRDefault="006470EE" w:rsidP="006470EE">
      <w:pPr>
        <w:pStyle w:val="Textkrper"/>
        <w:ind w:left="-284"/>
      </w:pPr>
    </w:p>
    <w:tbl>
      <w:tblPr>
        <w:tblW w:w="15309" w:type="dxa"/>
        <w:tblInd w:w="284" w:type="dxa"/>
        <w:tblLayout w:type="fixed"/>
        <w:tblCellMar>
          <w:left w:w="10" w:type="dxa"/>
          <w:right w:w="10" w:type="dxa"/>
        </w:tblCellMar>
        <w:tblLook w:val="0000" w:firstRow="0" w:lastRow="0" w:firstColumn="0" w:lastColumn="0" w:noHBand="0" w:noVBand="0"/>
      </w:tblPr>
      <w:tblGrid>
        <w:gridCol w:w="2977"/>
        <w:gridCol w:w="8788"/>
        <w:gridCol w:w="3544"/>
      </w:tblGrid>
      <w:tr w:rsidR="006470EE" w14:paraId="4A3708E1" w14:textId="77777777" w:rsidTr="001A4FF0">
        <w:trPr>
          <w:trHeight w:val="227"/>
        </w:trPr>
        <w:tc>
          <w:tcPr>
            <w:tcW w:w="2977" w:type="dxa"/>
            <w:tcMar>
              <w:top w:w="0" w:type="dxa"/>
              <w:left w:w="0" w:type="dxa"/>
              <w:bottom w:w="0" w:type="dxa"/>
              <w:right w:w="0" w:type="dxa"/>
            </w:tcMar>
          </w:tcPr>
          <w:p w14:paraId="5F865618" w14:textId="77777777" w:rsidR="006470EE" w:rsidRDefault="006470EE" w:rsidP="00952D72">
            <w:pPr>
              <w:pStyle w:val="TableParagraph"/>
              <w:spacing w:line="201" w:lineRule="exact"/>
              <w:ind w:left="-284" w:firstLine="283"/>
            </w:pPr>
            <w:r>
              <w:rPr>
                <w:noProof/>
              </w:rPr>
              <mc:AlternateContent>
                <mc:Choice Requires="wps">
                  <w:drawing>
                    <wp:anchor distT="0" distB="0" distL="114300" distR="114300" simplePos="0" relativeHeight="251658240" behindDoc="0" locked="0" layoutInCell="1" allowOverlap="1" wp14:anchorId="4B2440E0" wp14:editId="48D9BA46">
                      <wp:simplePos x="0" y="0"/>
                      <wp:positionH relativeFrom="column">
                        <wp:posOffset>866906</wp:posOffset>
                      </wp:positionH>
                      <wp:positionV relativeFrom="paragraph">
                        <wp:posOffset>138513</wp:posOffset>
                      </wp:positionV>
                      <wp:extent cx="771525" cy="5715"/>
                      <wp:effectExtent l="0" t="0" r="0" b="0"/>
                      <wp:wrapSquare wrapText="bothSides"/>
                      <wp:docPr id="773380989" name="Group 21"/>
                      <wp:cNvGraphicFramePr/>
                      <a:graphic xmlns:a="http://schemas.openxmlformats.org/drawingml/2006/main">
                        <a:graphicData uri="http://schemas.microsoft.com/office/word/2010/wordprocessingShape">
                          <wps:wsp>
                            <wps:cNvSpPr/>
                            <wps:spPr>
                              <a:xfrm>
                                <a:off x="0" y="0"/>
                                <a:ext cx="771525" cy="5715"/>
                              </a:xfrm>
                              <a:custGeom>
                                <a:avLst/>
                                <a:gdLst>
                                  <a:gd name="f0" fmla="val w"/>
                                  <a:gd name="f1" fmla="val h"/>
                                  <a:gd name="f2" fmla="val 0"/>
                                  <a:gd name="f3" fmla="val 771525"/>
                                  <a:gd name="f4" fmla="val 6350"/>
                                  <a:gd name="f5" fmla="val 771131"/>
                                  <a:gd name="f6" fmla="val 6108"/>
                                  <a:gd name="f7" fmla="*/ f0 1 771525"/>
                                  <a:gd name="f8" fmla="*/ f1 1 6350"/>
                                  <a:gd name="f9" fmla="+- f4 0 f2"/>
                                  <a:gd name="f10" fmla="+- f3 0 f2"/>
                                  <a:gd name="f11" fmla="*/ f10 1 771525"/>
                                  <a:gd name="f12" fmla="*/ f9 1 6350"/>
                                  <a:gd name="f13" fmla="*/ f2 1 f11"/>
                                  <a:gd name="f14" fmla="*/ f3 1 f11"/>
                                  <a:gd name="f15" fmla="*/ f2 1 f12"/>
                                  <a:gd name="f16" fmla="*/ f4 1 f12"/>
                                  <a:gd name="f17" fmla="*/ f13 f7 1"/>
                                  <a:gd name="f18" fmla="*/ f14 f7 1"/>
                                  <a:gd name="f19" fmla="*/ f16 f8 1"/>
                                  <a:gd name="f20" fmla="*/ f15 f8 1"/>
                                </a:gdLst>
                                <a:ahLst/>
                                <a:cxnLst>
                                  <a:cxn ang="3cd4">
                                    <a:pos x="hc" y="t"/>
                                  </a:cxn>
                                  <a:cxn ang="0">
                                    <a:pos x="r" y="vc"/>
                                  </a:cxn>
                                  <a:cxn ang="cd4">
                                    <a:pos x="hc" y="b"/>
                                  </a:cxn>
                                  <a:cxn ang="cd2">
                                    <a:pos x="l" y="vc"/>
                                  </a:cxn>
                                </a:cxnLst>
                                <a:rect l="f17" t="f20" r="f18" b="f19"/>
                                <a:pathLst>
                                  <a:path w="771525" h="6350">
                                    <a:moveTo>
                                      <a:pt x="f5" y="f2"/>
                                    </a:moveTo>
                                    <a:lnTo>
                                      <a:pt x="f2" y="f2"/>
                                    </a:lnTo>
                                    <a:lnTo>
                                      <a:pt x="f2" y="f6"/>
                                    </a:lnTo>
                                    <a:lnTo>
                                      <a:pt x="f5" y="f6"/>
                                    </a:lnTo>
                                    <a:lnTo>
                                      <a:pt x="f5" y="f2"/>
                                    </a:lnTo>
                                    <a:close/>
                                  </a:path>
                                </a:pathLst>
                              </a:custGeom>
                              <a:solidFill>
                                <a:srgbClr val="000000"/>
                              </a:solidFill>
                              <a:ln cap="flat">
                                <a:noFill/>
                                <a:prstDash val="solid"/>
                              </a:ln>
                            </wps:spPr>
                            <wps:bodyPr lIns="0" tIns="0" rIns="0" bIns="0"/>
                          </wps:wsp>
                        </a:graphicData>
                      </a:graphic>
                    </wp:anchor>
                  </w:drawing>
                </mc:Choice>
                <mc:Fallback>
                  <w:pict>
                    <v:shape w14:anchorId="2B1B55BD" id="Group 21" o:spid="_x0000_s1026" style="position:absolute;margin-left:68.25pt;margin-top:10.9pt;width:60.7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771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" path="m771131,l,,,6108r771131,l771131,xe" fillcolor="black" stroked="f">
                      <v:path arrowok="t" o:connecttype="custom" o:connectlocs="385763,0;771525,2858;385763,5715;0,2858" o:connectangles="270,0,90,180" textboxrect="0,0,771525,6350"/>
                      <w10:wrap type="square"/>
                    </v:shape>
                  </w:pict>
                </mc:Fallback>
              </mc:AlternateContent>
            </w:r>
            <w:r>
              <w:rPr>
                <w:spacing w:val="-2"/>
                <w:sz w:val="18"/>
              </w:rPr>
              <w:t>Prüfungsdatum</w:t>
            </w:r>
          </w:p>
        </w:tc>
        <w:tc>
          <w:tcPr>
            <w:tcW w:w="8788" w:type="dxa"/>
            <w:tcMar>
              <w:top w:w="0" w:type="dxa"/>
              <w:left w:w="0" w:type="dxa"/>
              <w:bottom w:w="0" w:type="dxa"/>
              <w:right w:w="0" w:type="dxa"/>
            </w:tcMar>
          </w:tcPr>
          <w:p w14:paraId="3FA1AED6" w14:textId="77777777" w:rsidR="006470EE" w:rsidRDefault="006470EE" w:rsidP="00952D72">
            <w:pPr>
              <w:pStyle w:val="TableParagraph"/>
              <w:spacing w:line="201" w:lineRule="exact"/>
              <w:ind w:left="-284"/>
            </w:pPr>
            <w:r>
              <w:rPr>
                <w:sz w:val="18"/>
              </w:rPr>
              <w:t xml:space="preserve">     Vorname &amp; Name</w:t>
            </w:r>
            <w:r>
              <w:rPr>
                <w:spacing w:val="-5"/>
                <w:sz w:val="18"/>
              </w:rPr>
              <w:t xml:space="preserve"> </w:t>
            </w:r>
            <w:r>
              <w:rPr>
                <w:sz w:val="18"/>
              </w:rPr>
              <w:t xml:space="preserve">Kandidat:in: </w:t>
            </w:r>
            <w:r>
              <w:rPr>
                <w:sz w:val="18"/>
                <w:u w:val="single"/>
              </w:rPr>
              <w:t xml:space="preserve">                                                                                </w:t>
            </w:r>
          </w:p>
        </w:tc>
        <w:tc>
          <w:tcPr>
            <w:tcW w:w="3544" w:type="dxa"/>
            <w:tcMar>
              <w:top w:w="0" w:type="dxa"/>
              <w:left w:w="0" w:type="dxa"/>
              <w:bottom w:w="0" w:type="dxa"/>
              <w:right w:w="0" w:type="dxa"/>
            </w:tcMar>
          </w:tcPr>
          <w:p w14:paraId="38BD1E0F" w14:textId="77777777" w:rsidR="006470EE" w:rsidRDefault="006470EE" w:rsidP="00952D72">
            <w:pPr>
              <w:pStyle w:val="TableParagraph"/>
              <w:spacing w:line="201" w:lineRule="exact"/>
              <w:ind w:left="-284"/>
            </w:pPr>
            <w:r>
              <w:rPr>
                <w:sz w:val="18"/>
              </w:rPr>
              <w:t xml:space="preserve">N° Kandidat:in: </w:t>
            </w:r>
            <w:r>
              <w:rPr>
                <w:sz w:val="18"/>
                <w:u w:val="single"/>
              </w:rPr>
              <w:t xml:space="preserve">                 </w:t>
            </w:r>
          </w:p>
        </w:tc>
      </w:tr>
    </w:tbl>
    <w:p w14:paraId="3C5C7B00" w14:textId="77777777" w:rsidR="006470EE" w:rsidRDefault="006470EE" w:rsidP="006470EE">
      <w:pPr>
        <w:rPr>
          <w:sz w:val="10"/>
          <w:szCs w:val="10"/>
        </w:rPr>
      </w:pPr>
    </w:p>
    <w:tbl>
      <w:tblPr>
        <w:tblW w:w="15285" w:type="dxa"/>
        <w:tblInd w:w="261" w:type="dxa"/>
        <w:tblLayout w:type="fixed"/>
        <w:tblCellMar>
          <w:left w:w="10" w:type="dxa"/>
          <w:right w:w="10" w:type="dxa"/>
        </w:tblCellMar>
        <w:tblLook w:val="0000" w:firstRow="0" w:lastRow="0" w:firstColumn="0" w:lastColumn="0" w:noHBand="0" w:noVBand="0"/>
      </w:tblPr>
      <w:tblGrid>
        <w:gridCol w:w="10208"/>
        <w:gridCol w:w="1701"/>
        <w:gridCol w:w="1416"/>
        <w:gridCol w:w="1960"/>
      </w:tblGrid>
      <w:tr w:rsidR="006470EE" w14:paraId="48D82200" w14:textId="77777777" w:rsidTr="001A4FF0">
        <w:trPr>
          <w:trHeight w:val="356"/>
        </w:trPr>
        <w:tc>
          <w:tcPr>
            <w:tcW w:w="15285" w:type="dxa"/>
            <w:gridSpan w:val="4"/>
            <w:tcBorders>
              <w:top w:val="single" w:sz="18" w:space="0" w:color="000000"/>
              <w:left w:val="single" w:sz="18" w:space="0" w:color="000000"/>
              <w:bottom w:val="single" w:sz="4" w:space="0" w:color="000000"/>
              <w:right w:val="single" w:sz="18" w:space="0" w:color="000000"/>
            </w:tcBorders>
            <w:tcMar>
              <w:top w:w="0" w:type="dxa"/>
              <w:left w:w="0" w:type="dxa"/>
              <w:bottom w:w="0" w:type="dxa"/>
              <w:right w:w="0" w:type="dxa"/>
            </w:tcMar>
          </w:tcPr>
          <w:p w14:paraId="42E791FB" w14:textId="77777777" w:rsidR="006470EE" w:rsidRDefault="006470EE" w:rsidP="001A4FF0">
            <w:pPr>
              <w:pStyle w:val="TableParagraph"/>
              <w:spacing w:before="63"/>
              <w:ind w:left="127" w:hanging="9"/>
              <w:rPr>
                <w:b/>
                <w:sz w:val="20"/>
              </w:rPr>
            </w:pPr>
          </w:p>
        </w:tc>
      </w:tr>
      <w:tr w:rsidR="006470EE" w14:paraId="186E0F2E" w14:textId="77777777" w:rsidTr="001A4FF0">
        <w:trPr>
          <w:trHeight w:val="457"/>
        </w:trPr>
        <w:tc>
          <w:tcPr>
            <w:tcW w:w="10208" w:type="dxa"/>
            <w:tcBorders>
              <w:top w:val="single" w:sz="4" w:space="0" w:color="000000"/>
              <w:left w:val="single" w:sz="18" w:space="0" w:color="000000"/>
              <w:bottom w:val="single" w:sz="4" w:space="0" w:color="000000"/>
              <w:right w:val="single" w:sz="4" w:space="0" w:color="000000"/>
            </w:tcBorders>
            <w:shd w:val="clear" w:color="auto" w:fill="A6A6A6"/>
            <w:tcMar>
              <w:top w:w="0" w:type="dxa"/>
              <w:left w:w="0" w:type="dxa"/>
              <w:bottom w:w="0" w:type="dxa"/>
              <w:right w:w="0" w:type="dxa"/>
            </w:tcMar>
          </w:tcPr>
          <w:p w14:paraId="269D2F58" w14:textId="77777777" w:rsidR="006470EE" w:rsidRDefault="006470EE" w:rsidP="001A4FF0">
            <w:pPr>
              <w:pStyle w:val="TableParagraph"/>
              <w:spacing w:before="112"/>
              <w:ind w:left="127" w:hanging="9"/>
            </w:pPr>
            <w:r>
              <w:rPr>
                <w:b/>
                <w:spacing w:val="-2"/>
                <w:sz w:val="20"/>
                <w:szCs w:val="20"/>
              </w:rPr>
              <w:t>Beurteilungskriterien</w:t>
            </w:r>
            <w:r>
              <w:rPr>
                <w:sz w:val="20"/>
                <w:szCs w:val="20"/>
              </w:rPr>
              <w:t xml:space="preserve"> </w:t>
            </w:r>
          </w:p>
          <w:p w14:paraId="772E1889" w14:textId="77777777" w:rsidR="006470EE" w:rsidRDefault="006470EE" w:rsidP="001A4FF0">
            <w:pPr>
              <w:pStyle w:val="TableParagraph"/>
              <w:spacing w:before="112"/>
              <w:ind w:left="127" w:hanging="9"/>
            </w:pPr>
            <w:r>
              <w:rPr>
                <w:sz w:val="20"/>
                <w:szCs w:val="20"/>
              </w:rPr>
              <w:t>Die Beurteilungskriterien entsprechen den für die Prüfungsteile/Teilaufgaben wichtigsten Leistungszielen (bzw. davon abgeleiteten Kriterien) folgender Handlungskompetenzbereiche und Handlungskompetenzen:</w:t>
            </w:r>
          </w:p>
        </w:tc>
        <w:tc>
          <w:tcPr>
            <w:tcW w:w="1701"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vAlign w:val="center"/>
          </w:tcPr>
          <w:p w14:paraId="3E702A3E" w14:textId="77777777" w:rsidR="006470EE" w:rsidRDefault="006470EE" w:rsidP="001A4FF0">
            <w:pPr>
              <w:pStyle w:val="TableParagraph"/>
              <w:spacing w:line="228" w:lineRule="exact"/>
              <w:ind w:left="127" w:right="352" w:firstLine="40"/>
              <w:jc w:val="center"/>
            </w:pPr>
            <w:r>
              <w:rPr>
                <w:b/>
                <w:spacing w:val="-2"/>
                <w:sz w:val="20"/>
              </w:rPr>
              <w:t>Mögliche Punktzahl</w:t>
            </w:r>
          </w:p>
        </w:tc>
        <w:tc>
          <w:tcPr>
            <w:tcW w:w="1416"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vAlign w:val="center"/>
          </w:tcPr>
          <w:p w14:paraId="70116AB5" w14:textId="77777777" w:rsidR="006470EE" w:rsidRDefault="006470EE" w:rsidP="001A4FF0">
            <w:pPr>
              <w:pStyle w:val="TableParagraph"/>
              <w:spacing w:before="112"/>
              <w:ind w:left="127"/>
              <w:jc w:val="center"/>
            </w:pPr>
            <w:r>
              <w:rPr>
                <w:b/>
                <w:spacing w:val="-2"/>
                <w:sz w:val="20"/>
              </w:rPr>
              <w:t>Gewichtung</w:t>
            </w:r>
          </w:p>
        </w:tc>
        <w:tc>
          <w:tcPr>
            <w:tcW w:w="1960" w:type="dxa"/>
            <w:tcBorders>
              <w:top w:val="single" w:sz="4" w:space="0" w:color="000000"/>
              <w:left w:val="single" w:sz="4" w:space="0" w:color="000000"/>
              <w:bottom w:val="single" w:sz="4" w:space="0" w:color="000000"/>
              <w:right w:val="single" w:sz="18" w:space="0" w:color="000000"/>
            </w:tcBorders>
            <w:shd w:val="clear" w:color="auto" w:fill="A6A6A6"/>
            <w:tcMar>
              <w:top w:w="0" w:type="dxa"/>
              <w:left w:w="0" w:type="dxa"/>
              <w:bottom w:w="0" w:type="dxa"/>
              <w:right w:w="0" w:type="dxa"/>
            </w:tcMar>
            <w:vAlign w:val="center"/>
          </w:tcPr>
          <w:p w14:paraId="673787F4" w14:textId="77777777" w:rsidR="006470EE" w:rsidRDefault="006470EE" w:rsidP="001A4FF0">
            <w:pPr>
              <w:pStyle w:val="TableParagraph"/>
              <w:spacing w:line="228" w:lineRule="exact"/>
              <w:ind w:left="127" w:right="129" w:hanging="871"/>
              <w:jc w:val="center"/>
              <w:rPr>
                <w:b/>
                <w:sz w:val="20"/>
              </w:rPr>
            </w:pPr>
            <w:r>
              <w:rPr>
                <w:b/>
                <w:sz w:val="20"/>
              </w:rPr>
              <w:t xml:space="preserve">Erreichte </w:t>
            </w:r>
          </w:p>
          <w:p w14:paraId="5867928D" w14:textId="77777777" w:rsidR="006470EE" w:rsidRDefault="006470EE" w:rsidP="001A4FF0">
            <w:pPr>
              <w:pStyle w:val="TableParagraph"/>
              <w:spacing w:line="228" w:lineRule="exact"/>
              <w:ind w:left="127" w:right="129" w:hanging="871"/>
              <w:jc w:val="center"/>
            </w:pPr>
            <w:r>
              <w:rPr>
                <w:b/>
                <w:sz w:val="20"/>
              </w:rPr>
              <w:t>Punkt</w:t>
            </w:r>
            <w:r>
              <w:rPr>
                <w:b/>
                <w:spacing w:val="-4"/>
                <w:sz w:val="20"/>
              </w:rPr>
              <w:t>zahl</w:t>
            </w:r>
          </w:p>
        </w:tc>
      </w:tr>
      <w:tr w:rsidR="006470EE" w14:paraId="75BE8D21" w14:textId="77777777" w:rsidTr="001A4FF0">
        <w:trPr>
          <w:trHeight w:val="537"/>
        </w:trPr>
        <w:tc>
          <w:tcPr>
            <w:tcW w:w="10208" w:type="dxa"/>
            <w:tcBorders>
              <w:top w:val="single" w:sz="4" w:space="0" w:color="000000"/>
              <w:left w:val="single" w:sz="18" w:space="0" w:color="000000"/>
              <w:bottom w:val="single" w:sz="4" w:space="0" w:color="000000"/>
              <w:right w:val="single" w:sz="4" w:space="0" w:color="000000"/>
            </w:tcBorders>
            <w:shd w:val="clear" w:color="auto" w:fill="00B0F0"/>
            <w:tcMar>
              <w:top w:w="0" w:type="dxa"/>
              <w:left w:w="0" w:type="dxa"/>
              <w:bottom w:w="0" w:type="dxa"/>
              <w:right w:w="0" w:type="dxa"/>
            </w:tcMar>
          </w:tcPr>
          <w:p w14:paraId="51491706" w14:textId="77777777" w:rsidR="006470EE" w:rsidRDefault="006470EE" w:rsidP="001A4FF0">
            <w:pPr>
              <w:pStyle w:val="TableParagraph"/>
              <w:spacing w:before="153"/>
              <w:ind w:left="127" w:hanging="9"/>
            </w:pPr>
            <w:r>
              <w:rPr>
                <w:b/>
                <w:color w:val="000000"/>
                <w:sz w:val="20"/>
              </w:rPr>
              <w:t>Prüfungsteil/Teilaufgabe</w:t>
            </w:r>
            <w:r>
              <w:rPr>
                <w:b/>
                <w:color w:val="000000"/>
                <w:spacing w:val="-7"/>
                <w:sz w:val="20"/>
              </w:rPr>
              <w:t xml:space="preserve"> </w:t>
            </w:r>
            <w:r>
              <w:rPr>
                <w:b/>
                <w:color w:val="000000"/>
                <w:sz w:val="20"/>
              </w:rPr>
              <w:t>1</w:t>
            </w:r>
            <w:r>
              <w:rPr>
                <w:b/>
                <w:color w:val="000000"/>
                <w:spacing w:val="-8"/>
                <w:sz w:val="20"/>
              </w:rPr>
              <w:t xml:space="preserve">: </w:t>
            </w:r>
            <w:r>
              <w:rPr>
                <w:b/>
                <w:color w:val="000000"/>
                <w:sz w:val="20"/>
              </w:rPr>
              <w:t>Handlungssimulation</w:t>
            </w:r>
          </w:p>
        </w:tc>
        <w:tc>
          <w:tcPr>
            <w:tcW w:w="170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14:paraId="7C052DAC" w14:textId="77777777" w:rsidR="006470EE" w:rsidRDefault="006470EE" w:rsidP="001A4FF0">
            <w:pPr>
              <w:pStyle w:val="TableParagraph"/>
              <w:ind w:left="127"/>
              <w:rPr>
                <w:rFonts w:ascii="Times New Roman" w:hAnsi="Times New Roman"/>
                <w:sz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14:paraId="6DB62049" w14:textId="77777777" w:rsidR="006470EE" w:rsidRDefault="006470EE" w:rsidP="001A4FF0">
            <w:pPr>
              <w:pStyle w:val="TableParagraph"/>
              <w:spacing w:before="153"/>
              <w:ind w:left="127"/>
              <w:jc w:val="center"/>
              <w:rPr>
                <w:spacing w:val="-10"/>
                <w:sz w:val="20"/>
              </w:rPr>
            </w:pPr>
          </w:p>
        </w:tc>
        <w:tc>
          <w:tcPr>
            <w:tcW w:w="1960" w:type="dxa"/>
            <w:tcBorders>
              <w:top w:val="single" w:sz="4" w:space="0" w:color="000000"/>
              <w:left w:val="single" w:sz="4" w:space="0" w:color="000000"/>
              <w:bottom w:val="single" w:sz="4" w:space="0" w:color="000000"/>
              <w:right w:val="single" w:sz="18" w:space="0" w:color="000000"/>
            </w:tcBorders>
            <w:shd w:val="clear" w:color="auto" w:fill="00B0F0"/>
            <w:tcMar>
              <w:top w:w="0" w:type="dxa"/>
              <w:left w:w="0" w:type="dxa"/>
              <w:bottom w:w="0" w:type="dxa"/>
              <w:right w:w="0" w:type="dxa"/>
            </w:tcMar>
          </w:tcPr>
          <w:p w14:paraId="7F0173A5" w14:textId="77777777" w:rsidR="006470EE" w:rsidRDefault="006470EE" w:rsidP="001A4FF0">
            <w:pPr>
              <w:pStyle w:val="TableParagraph"/>
              <w:spacing w:before="153"/>
              <w:ind w:left="127"/>
              <w:jc w:val="center"/>
              <w:rPr>
                <w:spacing w:val="-10"/>
                <w:sz w:val="20"/>
              </w:rPr>
            </w:pPr>
          </w:p>
        </w:tc>
      </w:tr>
      <w:tr w:rsidR="006470EE" w14:paraId="3B93689A" w14:textId="77777777" w:rsidTr="001A4FF0">
        <w:trPr>
          <w:trHeight w:val="520"/>
        </w:trPr>
        <w:tc>
          <w:tcPr>
            <w:tcW w:w="10208"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2A39257F" w14:textId="77777777" w:rsidR="006470EE" w:rsidRDefault="006470EE" w:rsidP="001A4FF0">
            <w:pPr>
              <w:pStyle w:val="TableParagraph"/>
              <w:numPr>
                <w:ilvl w:val="0"/>
                <w:numId w:val="3"/>
              </w:numPr>
              <w:spacing w:before="153"/>
              <w:ind w:left="127" w:hanging="9"/>
              <w:rPr>
                <w:sz w:val="20"/>
              </w:rPr>
            </w:pPr>
            <w:r>
              <w:rPr>
                <w:sz w:val="20"/>
              </w:rPr>
              <w:t>Handlungskompetenzbereich B, relevante Handlungskompetenzen mit Fokus Kommunikation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605260" w14:textId="77777777" w:rsidR="006470EE" w:rsidRDefault="006470EE" w:rsidP="001A4FF0">
            <w:pPr>
              <w:pStyle w:val="TableParagraph"/>
              <w:spacing w:before="153"/>
              <w:ind w:left="127"/>
              <w:jc w:val="cente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451387" w14:textId="77777777" w:rsidR="006470EE" w:rsidRDefault="006470EE" w:rsidP="001A4FF0">
            <w:pPr>
              <w:pStyle w:val="TableParagraph"/>
              <w:spacing w:before="153"/>
              <w:ind w:left="127"/>
              <w:jc w:val="center"/>
              <w:rPr>
                <w:spacing w:val="-10"/>
                <w:sz w:val="20"/>
              </w:rPr>
            </w:pPr>
            <w:r>
              <w:rPr>
                <w:spacing w:val="-10"/>
                <w:sz w:val="20"/>
              </w:rPr>
              <w:t>1</w:t>
            </w:r>
          </w:p>
        </w:tc>
        <w:tc>
          <w:tcPr>
            <w:tcW w:w="1960"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14:paraId="2C0AF630" w14:textId="77777777" w:rsidR="006470EE" w:rsidRDefault="006470EE" w:rsidP="001A4FF0">
            <w:pPr>
              <w:pStyle w:val="TableParagraph"/>
              <w:spacing w:before="153"/>
              <w:ind w:left="127"/>
              <w:jc w:val="center"/>
              <w:rPr>
                <w:spacing w:val="-10"/>
                <w:sz w:val="20"/>
              </w:rPr>
            </w:pPr>
          </w:p>
        </w:tc>
      </w:tr>
      <w:tr w:rsidR="006470EE" w14:paraId="4FD11572" w14:textId="77777777" w:rsidTr="001A4FF0">
        <w:trPr>
          <w:trHeight w:val="526"/>
        </w:trPr>
        <w:tc>
          <w:tcPr>
            <w:tcW w:w="10208"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2120BBA2" w14:textId="77777777" w:rsidR="006470EE" w:rsidRDefault="006470EE" w:rsidP="001A4FF0">
            <w:pPr>
              <w:pStyle w:val="TableParagraph"/>
              <w:numPr>
                <w:ilvl w:val="1"/>
                <w:numId w:val="4"/>
              </w:numPr>
              <w:spacing w:before="153"/>
              <w:ind w:left="127" w:hanging="9"/>
              <w:rPr>
                <w:sz w:val="20"/>
              </w:rPr>
            </w:pPr>
            <w:r>
              <w:rPr>
                <w:sz w:val="20"/>
              </w:rPr>
              <w:t>Handlungskompetenzbereich B, relevante Handlungskompetenzen mit Fokus Analyse</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CAE79A" w14:textId="77777777" w:rsidR="006470EE" w:rsidRDefault="006470EE" w:rsidP="001A4FF0">
            <w:pPr>
              <w:pStyle w:val="TableParagraph"/>
              <w:spacing w:before="153"/>
              <w:ind w:left="127"/>
              <w:jc w:val="center"/>
              <w:rPr>
                <w:spacing w:val="-10"/>
                <w:sz w:val="20"/>
              </w:rP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23F02A" w14:textId="77777777" w:rsidR="006470EE" w:rsidRDefault="006470EE" w:rsidP="001A4FF0">
            <w:pPr>
              <w:pStyle w:val="TableParagraph"/>
              <w:spacing w:before="153"/>
              <w:ind w:left="127"/>
              <w:jc w:val="center"/>
              <w:rPr>
                <w:spacing w:val="-10"/>
                <w:sz w:val="20"/>
              </w:rPr>
            </w:pPr>
            <w:r>
              <w:rPr>
                <w:spacing w:val="-10"/>
                <w:sz w:val="20"/>
              </w:rPr>
              <w:t>1</w:t>
            </w:r>
          </w:p>
        </w:tc>
        <w:tc>
          <w:tcPr>
            <w:tcW w:w="1960"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14:paraId="4BC1406B" w14:textId="77777777" w:rsidR="006470EE" w:rsidRDefault="006470EE" w:rsidP="001A4FF0">
            <w:pPr>
              <w:pStyle w:val="TableParagraph"/>
              <w:spacing w:before="153"/>
              <w:ind w:left="127"/>
              <w:jc w:val="center"/>
              <w:rPr>
                <w:spacing w:val="-10"/>
                <w:sz w:val="20"/>
              </w:rPr>
            </w:pPr>
          </w:p>
        </w:tc>
      </w:tr>
      <w:tr w:rsidR="006470EE" w14:paraId="16767D0F" w14:textId="77777777" w:rsidTr="001A4FF0">
        <w:trPr>
          <w:trHeight w:val="560"/>
        </w:trPr>
        <w:tc>
          <w:tcPr>
            <w:tcW w:w="10208"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2330A8AF" w14:textId="77777777" w:rsidR="006470EE" w:rsidRDefault="006470EE" w:rsidP="001A4FF0">
            <w:pPr>
              <w:pStyle w:val="TableParagraph"/>
              <w:numPr>
                <w:ilvl w:val="1"/>
                <w:numId w:val="4"/>
              </w:numPr>
              <w:spacing w:before="153"/>
              <w:ind w:left="127" w:hanging="9"/>
              <w:rPr>
                <w:sz w:val="20"/>
              </w:rPr>
            </w:pPr>
            <w:r>
              <w:rPr>
                <w:sz w:val="20"/>
              </w:rPr>
              <w:t>Handlungskompetenzbereich C und/oder D, relevante Handlungskompetenzen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C3F521" w14:textId="77777777" w:rsidR="006470EE" w:rsidRDefault="006470EE" w:rsidP="001A4FF0">
            <w:pPr>
              <w:pStyle w:val="TableParagraph"/>
              <w:spacing w:before="153"/>
              <w:ind w:left="127"/>
              <w:jc w:val="center"/>
              <w:rPr>
                <w:spacing w:val="-10"/>
                <w:sz w:val="20"/>
              </w:rP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9FA544" w14:textId="77777777" w:rsidR="006470EE" w:rsidRDefault="006470EE" w:rsidP="001A4FF0">
            <w:pPr>
              <w:pStyle w:val="TableParagraph"/>
              <w:spacing w:before="153"/>
              <w:ind w:left="127"/>
              <w:jc w:val="center"/>
              <w:rPr>
                <w:spacing w:val="-10"/>
                <w:sz w:val="20"/>
              </w:rPr>
            </w:pPr>
            <w:r>
              <w:rPr>
                <w:spacing w:val="-10"/>
                <w:sz w:val="20"/>
              </w:rPr>
              <w:t>1</w:t>
            </w:r>
          </w:p>
        </w:tc>
        <w:tc>
          <w:tcPr>
            <w:tcW w:w="1960"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14:paraId="1B93F6F9" w14:textId="77777777" w:rsidR="006470EE" w:rsidRDefault="006470EE" w:rsidP="001A4FF0">
            <w:pPr>
              <w:pStyle w:val="TableParagraph"/>
              <w:spacing w:before="153"/>
              <w:ind w:left="127"/>
              <w:jc w:val="center"/>
              <w:rPr>
                <w:spacing w:val="-10"/>
                <w:sz w:val="20"/>
              </w:rPr>
            </w:pPr>
          </w:p>
        </w:tc>
      </w:tr>
      <w:tr w:rsidR="006470EE" w14:paraId="38ECBF66" w14:textId="77777777" w:rsidTr="001A4FF0">
        <w:trPr>
          <w:trHeight w:val="537"/>
        </w:trPr>
        <w:tc>
          <w:tcPr>
            <w:tcW w:w="10208"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5AA870AE" w14:textId="77777777" w:rsidR="006470EE" w:rsidRDefault="006470EE" w:rsidP="001A4FF0">
            <w:pPr>
              <w:pStyle w:val="TableParagraph"/>
              <w:numPr>
                <w:ilvl w:val="1"/>
                <w:numId w:val="4"/>
              </w:numPr>
              <w:spacing w:before="153"/>
              <w:ind w:left="127" w:hanging="9"/>
              <w:rPr>
                <w:sz w:val="20"/>
              </w:rPr>
            </w:pPr>
            <w:r>
              <w:rPr>
                <w:sz w:val="20"/>
              </w:rPr>
              <w:t>Handlungskompetenzbereich E, relevante Handlungskompetenzen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F7A0F3" w14:textId="77777777" w:rsidR="006470EE" w:rsidRDefault="006470EE" w:rsidP="001A4FF0">
            <w:pPr>
              <w:pStyle w:val="TableParagraph"/>
              <w:spacing w:before="153"/>
              <w:ind w:left="127"/>
              <w:jc w:val="cente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E646AB" w14:textId="77777777" w:rsidR="006470EE" w:rsidRDefault="006470EE" w:rsidP="001A4FF0">
            <w:pPr>
              <w:pStyle w:val="TableParagraph"/>
              <w:spacing w:before="153"/>
              <w:ind w:left="127"/>
              <w:jc w:val="center"/>
              <w:rPr>
                <w:spacing w:val="-10"/>
                <w:sz w:val="20"/>
              </w:rPr>
            </w:pPr>
            <w:r>
              <w:rPr>
                <w:spacing w:val="-10"/>
                <w:sz w:val="20"/>
              </w:rPr>
              <w:t>1</w:t>
            </w:r>
          </w:p>
        </w:tc>
        <w:tc>
          <w:tcPr>
            <w:tcW w:w="1960"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14:paraId="1531F766" w14:textId="77777777" w:rsidR="006470EE" w:rsidRDefault="006470EE" w:rsidP="001A4FF0">
            <w:pPr>
              <w:pStyle w:val="TableParagraph"/>
              <w:spacing w:before="153"/>
              <w:ind w:left="127"/>
              <w:jc w:val="center"/>
              <w:rPr>
                <w:spacing w:val="-10"/>
                <w:sz w:val="20"/>
              </w:rPr>
            </w:pPr>
          </w:p>
        </w:tc>
      </w:tr>
      <w:tr w:rsidR="006470EE" w14:paraId="3C3802DE" w14:textId="77777777" w:rsidTr="001A4FF0">
        <w:trPr>
          <w:trHeight w:val="537"/>
        </w:trPr>
        <w:tc>
          <w:tcPr>
            <w:tcW w:w="10208" w:type="dxa"/>
            <w:tcBorders>
              <w:top w:val="single" w:sz="4" w:space="0" w:color="000000"/>
              <w:left w:val="single" w:sz="18" w:space="0" w:color="000000"/>
              <w:bottom w:val="single" w:sz="4" w:space="0" w:color="000000"/>
              <w:right w:val="single" w:sz="4" w:space="0" w:color="000000"/>
            </w:tcBorders>
            <w:shd w:val="clear" w:color="auto" w:fill="00B0F0"/>
            <w:tcMar>
              <w:top w:w="0" w:type="dxa"/>
              <w:left w:w="0" w:type="dxa"/>
              <w:bottom w:w="0" w:type="dxa"/>
              <w:right w:w="0" w:type="dxa"/>
            </w:tcMar>
          </w:tcPr>
          <w:p w14:paraId="6D77807F" w14:textId="77777777" w:rsidR="006470EE" w:rsidRDefault="006470EE" w:rsidP="001A4FF0">
            <w:pPr>
              <w:pStyle w:val="TableParagraph"/>
              <w:spacing w:before="153"/>
              <w:ind w:left="127" w:hanging="9"/>
            </w:pPr>
            <w:r>
              <w:rPr>
                <w:b/>
                <w:color w:val="000000"/>
                <w:sz w:val="20"/>
              </w:rPr>
              <w:t>Prüfungsteil/Teilaufgabe</w:t>
            </w:r>
            <w:r>
              <w:rPr>
                <w:b/>
                <w:color w:val="000000"/>
                <w:spacing w:val="-7"/>
                <w:sz w:val="20"/>
              </w:rPr>
              <w:t xml:space="preserve"> </w:t>
            </w:r>
            <w:r>
              <w:rPr>
                <w:b/>
                <w:color w:val="000000"/>
                <w:sz w:val="20"/>
              </w:rPr>
              <w:t>2</w:t>
            </w:r>
            <w:r>
              <w:rPr>
                <w:b/>
                <w:color w:val="000000"/>
                <w:spacing w:val="-8"/>
                <w:sz w:val="20"/>
              </w:rPr>
              <w:t xml:space="preserve">: </w:t>
            </w:r>
            <w:r>
              <w:rPr>
                <w:b/>
                <w:color w:val="000000"/>
                <w:sz w:val="20"/>
              </w:rPr>
              <w:t>Rollenspiel</w:t>
            </w:r>
          </w:p>
        </w:tc>
        <w:tc>
          <w:tcPr>
            <w:tcW w:w="170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14:paraId="1C897D2D" w14:textId="77777777" w:rsidR="006470EE" w:rsidRDefault="006470EE" w:rsidP="001A4FF0">
            <w:pPr>
              <w:pStyle w:val="TableParagraph"/>
              <w:ind w:left="127"/>
              <w:rPr>
                <w:rFonts w:ascii="Times New Roman" w:hAnsi="Times New Roman"/>
                <w:color w:val="000000"/>
                <w:sz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14:paraId="6193F6B2" w14:textId="77777777" w:rsidR="006470EE" w:rsidRDefault="006470EE" w:rsidP="001A4FF0">
            <w:pPr>
              <w:pStyle w:val="TableParagraph"/>
              <w:spacing w:before="153"/>
              <w:ind w:left="127"/>
              <w:jc w:val="center"/>
              <w:rPr>
                <w:color w:val="000000"/>
                <w:spacing w:val="-10"/>
                <w:sz w:val="20"/>
              </w:rPr>
            </w:pPr>
          </w:p>
        </w:tc>
        <w:tc>
          <w:tcPr>
            <w:tcW w:w="1960" w:type="dxa"/>
            <w:tcBorders>
              <w:top w:val="single" w:sz="4" w:space="0" w:color="000000"/>
              <w:left w:val="single" w:sz="4" w:space="0" w:color="000000"/>
              <w:bottom w:val="single" w:sz="4" w:space="0" w:color="000000"/>
              <w:right w:val="single" w:sz="18" w:space="0" w:color="000000"/>
            </w:tcBorders>
            <w:shd w:val="clear" w:color="auto" w:fill="00B0F0"/>
            <w:tcMar>
              <w:top w:w="0" w:type="dxa"/>
              <w:left w:w="0" w:type="dxa"/>
              <w:bottom w:w="0" w:type="dxa"/>
              <w:right w:w="0" w:type="dxa"/>
            </w:tcMar>
          </w:tcPr>
          <w:p w14:paraId="046BF238" w14:textId="77777777" w:rsidR="006470EE" w:rsidRDefault="006470EE" w:rsidP="001A4FF0">
            <w:pPr>
              <w:pStyle w:val="TableParagraph"/>
              <w:spacing w:before="153"/>
              <w:ind w:left="127"/>
              <w:jc w:val="center"/>
              <w:rPr>
                <w:color w:val="000000"/>
                <w:spacing w:val="-10"/>
                <w:sz w:val="20"/>
              </w:rPr>
            </w:pPr>
          </w:p>
        </w:tc>
      </w:tr>
      <w:tr w:rsidR="006470EE" w14:paraId="42E544DA" w14:textId="77777777" w:rsidTr="001A4FF0">
        <w:trPr>
          <w:trHeight w:val="461"/>
        </w:trPr>
        <w:tc>
          <w:tcPr>
            <w:tcW w:w="10208"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4BD2E526" w14:textId="3A5CBB45" w:rsidR="006470EE" w:rsidRDefault="00AB1081" w:rsidP="001A4FF0">
            <w:pPr>
              <w:pStyle w:val="TableParagraph"/>
              <w:numPr>
                <w:ilvl w:val="1"/>
                <w:numId w:val="23"/>
              </w:numPr>
              <w:spacing w:before="153"/>
              <w:ind w:left="553" w:hanging="425"/>
              <w:rPr>
                <w:sz w:val="20"/>
              </w:rPr>
            </w:pPr>
            <w:r>
              <w:rPr>
                <w:sz w:val="20"/>
              </w:rPr>
              <w:t xml:space="preserve">    </w:t>
            </w:r>
            <w:r w:rsidR="006470EE">
              <w:rPr>
                <w:sz w:val="20"/>
              </w:rPr>
              <w:t>Handlungskompetenzbereich A, Handlungskompetenz a3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ADCF39" w14:textId="77777777" w:rsidR="006470EE" w:rsidRDefault="006470EE" w:rsidP="001A4FF0">
            <w:pPr>
              <w:pStyle w:val="TableParagraph"/>
              <w:spacing w:before="153"/>
              <w:ind w:left="127"/>
              <w:jc w:val="cente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F3B78A" w14:textId="77777777" w:rsidR="006470EE" w:rsidRDefault="006470EE" w:rsidP="001A4FF0">
            <w:pPr>
              <w:pStyle w:val="TableParagraph"/>
              <w:spacing w:before="153"/>
              <w:ind w:left="127"/>
              <w:jc w:val="center"/>
              <w:rPr>
                <w:spacing w:val="-10"/>
                <w:sz w:val="20"/>
              </w:rPr>
            </w:pPr>
            <w:r>
              <w:rPr>
                <w:spacing w:val="-10"/>
                <w:sz w:val="20"/>
              </w:rPr>
              <w:t>1</w:t>
            </w:r>
          </w:p>
        </w:tc>
        <w:tc>
          <w:tcPr>
            <w:tcW w:w="1960"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14:paraId="02D51077" w14:textId="77777777" w:rsidR="006470EE" w:rsidRDefault="006470EE" w:rsidP="001A4FF0">
            <w:pPr>
              <w:pStyle w:val="TableParagraph"/>
              <w:spacing w:before="153"/>
              <w:ind w:left="127"/>
              <w:jc w:val="center"/>
              <w:rPr>
                <w:spacing w:val="-10"/>
                <w:sz w:val="20"/>
              </w:rPr>
            </w:pPr>
          </w:p>
        </w:tc>
      </w:tr>
      <w:tr w:rsidR="006470EE" w14:paraId="69C95681" w14:textId="77777777" w:rsidTr="001A4FF0">
        <w:trPr>
          <w:trHeight w:val="537"/>
        </w:trPr>
        <w:tc>
          <w:tcPr>
            <w:tcW w:w="10208"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708F2BB2" w14:textId="404B66C0" w:rsidR="006470EE" w:rsidRDefault="00AB1081" w:rsidP="001A4FF0">
            <w:pPr>
              <w:pStyle w:val="TableParagraph"/>
              <w:numPr>
                <w:ilvl w:val="1"/>
                <w:numId w:val="23"/>
              </w:numPr>
              <w:spacing w:before="153"/>
              <w:ind w:left="553" w:hanging="425"/>
              <w:rPr>
                <w:sz w:val="20"/>
              </w:rPr>
            </w:pPr>
            <w:r>
              <w:rPr>
                <w:sz w:val="20"/>
                <w:lang w:val="de-CH"/>
              </w:rPr>
              <w:t xml:space="preserve">    </w:t>
            </w:r>
            <w:r w:rsidR="006470EE">
              <w:rPr>
                <w:sz w:val="20"/>
              </w:rPr>
              <w:t>Handlungskompetenzbereich B und/oder C, relevante Handlungskompetenzen</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8C4DF7" w14:textId="77777777" w:rsidR="006470EE" w:rsidRDefault="006470EE" w:rsidP="001A4FF0">
            <w:pPr>
              <w:pStyle w:val="TableParagraph"/>
              <w:spacing w:before="153"/>
              <w:ind w:left="127"/>
              <w:jc w:val="cente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97D1C7" w14:textId="77777777" w:rsidR="006470EE" w:rsidRDefault="006470EE" w:rsidP="001A4FF0">
            <w:pPr>
              <w:pStyle w:val="TableParagraph"/>
              <w:spacing w:before="153"/>
              <w:ind w:left="127"/>
              <w:jc w:val="center"/>
              <w:rPr>
                <w:spacing w:val="-10"/>
                <w:sz w:val="20"/>
              </w:rPr>
            </w:pPr>
            <w:r>
              <w:rPr>
                <w:spacing w:val="-10"/>
                <w:sz w:val="20"/>
              </w:rPr>
              <w:t>1</w:t>
            </w:r>
          </w:p>
        </w:tc>
        <w:tc>
          <w:tcPr>
            <w:tcW w:w="1960"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14:paraId="4F5778FD" w14:textId="77777777" w:rsidR="006470EE" w:rsidRDefault="006470EE" w:rsidP="001A4FF0">
            <w:pPr>
              <w:pStyle w:val="TableParagraph"/>
              <w:spacing w:before="153"/>
              <w:ind w:left="127"/>
              <w:jc w:val="center"/>
              <w:rPr>
                <w:spacing w:val="-10"/>
                <w:sz w:val="20"/>
              </w:rPr>
            </w:pPr>
          </w:p>
        </w:tc>
      </w:tr>
      <w:tr w:rsidR="006470EE" w14:paraId="6AF70458" w14:textId="77777777" w:rsidTr="001A4FF0">
        <w:trPr>
          <w:trHeight w:val="537"/>
        </w:trPr>
        <w:tc>
          <w:tcPr>
            <w:tcW w:w="10208"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6C086F79" w14:textId="77777777" w:rsidR="006470EE" w:rsidRDefault="006470EE" w:rsidP="001A4FF0">
            <w:pPr>
              <w:pStyle w:val="TableParagraph"/>
              <w:numPr>
                <w:ilvl w:val="1"/>
                <w:numId w:val="23"/>
              </w:numPr>
              <w:spacing w:before="153"/>
              <w:ind w:left="127" w:hanging="9"/>
            </w:pPr>
            <w:r>
              <w:rPr>
                <w:sz w:val="20"/>
              </w:rPr>
              <w:t xml:space="preserve">Handlungskompetenzbereich D, relevante Handlungskompetenzen mit Fokus </w:t>
            </w:r>
            <w:r>
              <w:rPr>
                <w:color w:val="000000"/>
                <w:sz w:val="20"/>
              </w:rPr>
              <w:t>Bedürfnisabklärung</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A96248" w14:textId="77777777" w:rsidR="006470EE" w:rsidRDefault="006470EE" w:rsidP="001A4FF0">
            <w:pPr>
              <w:pStyle w:val="TableParagraph"/>
              <w:spacing w:before="153"/>
              <w:ind w:left="127"/>
              <w:jc w:val="center"/>
              <w:rPr>
                <w:spacing w:val="-10"/>
                <w:sz w:val="20"/>
              </w:rP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2C183B" w14:textId="77777777" w:rsidR="006470EE" w:rsidRDefault="006470EE" w:rsidP="001A4FF0">
            <w:pPr>
              <w:pStyle w:val="TableParagraph"/>
              <w:spacing w:before="153"/>
              <w:ind w:left="127"/>
              <w:jc w:val="center"/>
              <w:rPr>
                <w:spacing w:val="-10"/>
                <w:sz w:val="20"/>
              </w:rPr>
            </w:pPr>
            <w:r>
              <w:rPr>
                <w:spacing w:val="-10"/>
                <w:sz w:val="20"/>
              </w:rPr>
              <w:t>1</w:t>
            </w:r>
          </w:p>
        </w:tc>
        <w:tc>
          <w:tcPr>
            <w:tcW w:w="1960"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tcPr>
          <w:p w14:paraId="09AA727E" w14:textId="77777777" w:rsidR="006470EE" w:rsidRDefault="006470EE" w:rsidP="001A4FF0">
            <w:pPr>
              <w:pStyle w:val="TableParagraph"/>
              <w:spacing w:before="153"/>
              <w:ind w:left="127"/>
              <w:jc w:val="center"/>
              <w:rPr>
                <w:spacing w:val="-10"/>
                <w:sz w:val="20"/>
              </w:rPr>
            </w:pPr>
          </w:p>
        </w:tc>
      </w:tr>
      <w:tr w:rsidR="006470EE" w14:paraId="46BBA94C" w14:textId="77777777" w:rsidTr="001A4FF0">
        <w:trPr>
          <w:trHeight w:val="537"/>
        </w:trPr>
        <w:tc>
          <w:tcPr>
            <w:tcW w:w="10208"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tcPr>
          <w:p w14:paraId="216E8321" w14:textId="77777777" w:rsidR="006470EE" w:rsidRDefault="006470EE" w:rsidP="001A4FF0">
            <w:pPr>
              <w:pStyle w:val="TableParagraph"/>
              <w:numPr>
                <w:ilvl w:val="1"/>
                <w:numId w:val="23"/>
              </w:numPr>
              <w:spacing w:before="153"/>
              <w:ind w:left="127" w:hanging="9"/>
            </w:pPr>
            <w:r>
              <w:rPr>
                <w:sz w:val="20"/>
              </w:rPr>
              <w:t xml:space="preserve">Handlungskompetenzbereich D, relevante Handlungskompetenzen mit Fokus </w:t>
            </w:r>
            <w:r>
              <w:rPr>
                <w:color w:val="000000"/>
                <w:sz w:val="20"/>
              </w:rPr>
              <w:t>Gesprächsführung</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A956D7" w14:textId="77777777" w:rsidR="006470EE" w:rsidRDefault="006470EE" w:rsidP="001A4FF0">
            <w:pPr>
              <w:pStyle w:val="TableParagraph"/>
              <w:spacing w:before="153"/>
              <w:ind w:left="127"/>
              <w:jc w:val="center"/>
              <w:rPr>
                <w:spacing w:val="-10"/>
                <w:sz w:val="20"/>
              </w:rPr>
            </w:pPr>
            <w:r>
              <w:rPr>
                <w:spacing w:val="-10"/>
                <w:sz w:val="20"/>
              </w:rPr>
              <w:t>3</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754562" w14:textId="77777777" w:rsidR="006470EE" w:rsidRDefault="006470EE" w:rsidP="001A4FF0">
            <w:pPr>
              <w:pStyle w:val="TableParagraph"/>
              <w:spacing w:before="153"/>
              <w:ind w:left="127"/>
              <w:jc w:val="center"/>
              <w:rPr>
                <w:spacing w:val="-10"/>
                <w:sz w:val="20"/>
              </w:rPr>
            </w:pPr>
            <w:r>
              <w:rPr>
                <w:spacing w:val="-10"/>
                <w:sz w:val="20"/>
              </w:rPr>
              <w:t>1</w:t>
            </w:r>
          </w:p>
        </w:tc>
        <w:tc>
          <w:tcPr>
            <w:tcW w:w="1960" w:type="dxa"/>
            <w:tcBorders>
              <w:top w:val="single" w:sz="4" w:space="0" w:color="000000"/>
              <w:left w:val="single" w:sz="4" w:space="0" w:color="000000"/>
              <w:bottom w:val="single" w:sz="18" w:space="0" w:color="000000"/>
              <w:right w:val="single" w:sz="18" w:space="0" w:color="000000"/>
            </w:tcBorders>
            <w:tcMar>
              <w:top w:w="0" w:type="dxa"/>
              <w:left w:w="0" w:type="dxa"/>
              <w:bottom w:w="0" w:type="dxa"/>
              <w:right w:w="0" w:type="dxa"/>
            </w:tcMar>
          </w:tcPr>
          <w:p w14:paraId="7BF37AD1" w14:textId="77777777" w:rsidR="006470EE" w:rsidRDefault="006470EE" w:rsidP="001A4FF0">
            <w:pPr>
              <w:pStyle w:val="TableParagraph"/>
              <w:spacing w:before="153"/>
              <w:ind w:left="127"/>
              <w:jc w:val="center"/>
              <w:rPr>
                <w:spacing w:val="-10"/>
                <w:sz w:val="20"/>
              </w:rPr>
            </w:pPr>
          </w:p>
        </w:tc>
      </w:tr>
      <w:tr w:rsidR="006470EE" w14:paraId="18992C1A" w14:textId="77777777" w:rsidTr="001A4FF0">
        <w:trPr>
          <w:trHeight w:val="356"/>
        </w:trPr>
        <w:tc>
          <w:tcPr>
            <w:tcW w:w="10208" w:type="dxa"/>
            <w:tcBorders>
              <w:top w:val="single" w:sz="4" w:space="0" w:color="000000"/>
              <w:left w:val="single" w:sz="18" w:space="0" w:color="000000"/>
              <w:bottom w:val="single" w:sz="4" w:space="0" w:color="000000"/>
              <w:right w:val="single" w:sz="4" w:space="0" w:color="000000"/>
            </w:tcBorders>
            <w:shd w:val="clear" w:color="auto" w:fill="A6A6A6"/>
            <w:tcMar>
              <w:top w:w="0" w:type="dxa"/>
              <w:left w:w="0" w:type="dxa"/>
              <w:bottom w:w="0" w:type="dxa"/>
              <w:right w:w="0" w:type="dxa"/>
            </w:tcMar>
          </w:tcPr>
          <w:p w14:paraId="285AAEBD" w14:textId="77777777" w:rsidR="006470EE" w:rsidRDefault="006470EE" w:rsidP="001A4FF0">
            <w:pPr>
              <w:pStyle w:val="TableParagraph"/>
              <w:spacing w:before="76"/>
              <w:ind w:left="127" w:hanging="9"/>
            </w:pPr>
            <w:r>
              <w:rPr>
                <w:b/>
                <w:spacing w:val="-2"/>
                <w:sz w:val="20"/>
              </w:rPr>
              <w:t>Gesamtpunktzahl</w:t>
            </w:r>
          </w:p>
        </w:tc>
        <w:tc>
          <w:tcPr>
            <w:tcW w:w="1701" w:type="dxa"/>
            <w:tcBorders>
              <w:top w:val="single" w:sz="4" w:space="0" w:color="000000"/>
              <w:left w:val="single" w:sz="4" w:space="0" w:color="000000"/>
              <w:bottom w:val="single" w:sz="4" w:space="0" w:color="000000"/>
              <w:right w:val="single" w:sz="4" w:space="0" w:color="000000"/>
            </w:tcBorders>
            <w:shd w:val="clear" w:color="auto" w:fill="A6A6A6"/>
            <w:tcMar>
              <w:top w:w="0" w:type="dxa"/>
              <w:left w:w="0" w:type="dxa"/>
              <w:bottom w:w="0" w:type="dxa"/>
              <w:right w:w="0" w:type="dxa"/>
            </w:tcMar>
          </w:tcPr>
          <w:p w14:paraId="39EE523E" w14:textId="77777777" w:rsidR="006470EE" w:rsidRDefault="006470EE" w:rsidP="001A4FF0">
            <w:pPr>
              <w:pStyle w:val="TableParagraph"/>
              <w:spacing w:before="62"/>
              <w:ind w:left="127" w:right="1"/>
              <w:jc w:val="center"/>
            </w:pPr>
            <w:r>
              <w:rPr>
                <w:bCs/>
                <w:color w:val="000000"/>
                <w:spacing w:val="-5"/>
                <w:sz w:val="20"/>
              </w:rPr>
              <w:t>24</w:t>
            </w:r>
          </w:p>
        </w:tc>
        <w:tc>
          <w:tcPr>
            <w:tcW w:w="1416" w:type="dxa"/>
            <w:tcBorders>
              <w:top w:val="single" w:sz="4" w:space="0" w:color="000000"/>
              <w:left w:val="single" w:sz="4" w:space="0" w:color="000000"/>
              <w:bottom w:val="single" w:sz="4" w:space="0" w:color="000000"/>
              <w:right w:val="single" w:sz="18" w:space="0" w:color="000000"/>
            </w:tcBorders>
            <w:shd w:val="clear" w:color="auto" w:fill="A6A6A6"/>
            <w:tcMar>
              <w:top w:w="0" w:type="dxa"/>
              <w:left w:w="0" w:type="dxa"/>
              <w:bottom w:w="0" w:type="dxa"/>
              <w:right w:w="0" w:type="dxa"/>
            </w:tcMar>
          </w:tcPr>
          <w:p w14:paraId="06D5D63D" w14:textId="77777777" w:rsidR="006470EE" w:rsidRDefault="006470EE" w:rsidP="001A4FF0">
            <w:pPr>
              <w:pStyle w:val="TableParagraph"/>
              <w:ind w:left="127"/>
              <w:rPr>
                <w:rFonts w:ascii="Times New Roman" w:hAnsi="Times New Roman"/>
                <w:sz w:val="20"/>
              </w:rPr>
            </w:pPr>
          </w:p>
        </w:tc>
        <w:tc>
          <w:tcPr>
            <w:tcW w:w="1960" w:type="dxa"/>
            <w:tcBorders>
              <w:top w:val="single" w:sz="18" w:space="0" w:color="000000"/>
              <w:left w:val="single" w:sz="18" w:space="0" w:color="000000"/>
              <w:bottom w:val="single" w:sz="18" w:space="0" w:color="000000"/>
              <w:right w:val="single" w:sz="18" w:space="0" w:color="000000"/>
            </w:tcBorders>
            <w:tcMar>
              <w:top w:w="0" w:type="dxa"/>
              <w:left w:w="0" w:type="dxa"/>
              <w:bottom w:w="0" w:type="dxa"/>
              <w:right w:w="0" w:type="dxa"/>
            </w:tcMar>
          </w:tcPr>
          <w:p w14:paraId="5488A119" w14:textId="77777777" w:rsidR="006470EE" w:rsidRDefault="006470EE" w:rsidP="001A4FF0">
            <w:pPr>
              <w:pStyle w:val="TableParagraph"/>
              <w:ind w:left="127"/>
              <w:rPr>
                <w:rFonts w:ascii="Times New Roman" w:hAnsi="Times New Roman"/>
                <w:sz w:val="20"/>
              </w:rPr>
            </w:pPr>
          </w:p>
        </w:tc>
      </w:tr>
      <w:tr w:rsidR="006470EE" w14:paraId="17D3ECCC" w14:textId="77777777" w:rsidTr="001A4FF0">
        <w:trPr>
          <w:trHeight w:val="356"/>
        </w:trPr>
        <w:tc>
          <w:tcPr>
            <w:tcW w:w="10208" w:type="dxa"/>
            <w:tcBorders>
              <w:top w:val="single" w:sz="4" w:space="0" w:color="000000"/>
              <w:left w:val="single" w:sz="18" w:space="0" w:color="000000"/>
              <w:bottom w:val="single" w:sz="18" w:space="0" w:color="000000"/>
            </w:tcBorders>
            <w:shd w:val="clear" w:color="auto" w:fill="A6A6A6"/>
            <w:tcMar>
              <w:top w:w="0" w:type="dxa"/>
              <w:left w:w="0" w:type="dxa"/>
              <w:bottom w:w="0" w:type="dxa"/>
              <w:right w:w="0" w:type="dxa"/>
            </w:tcMar>
          </w:tcPr>
          <w:p w14:paraId="473DAA20" w14:textId="77777777" w:rsidR="006470EE" w:rsidRDefault="006470EE" w:rsidP="001A4FF0">
            <w:pPr>
              <w:pStyle w:val="TableParagraph"/>
              <w:spacing w:before="76"/>
              <w:ind w:left="127" w:hanging="9"/>
              <w:rPr>
                <w:b/>
                <w:spacing w:val="-2"/>
                <w:sz w:val="20"/>
              </w:rPr>
            </w:pPr>
            <w:r>
              <w:rPr>
                <w:b/>
                <w:spacing w:val="-2"/>
                <w:sz w:val="20"/>
              </w:rPr>
              <w:t>Note</w:t>
            </w:r>
          </w:p>
        </w:tc>
        <w:tc>
          <w:tcPr>
            <w:tcW w:w="1701" w:type="dxa"/>
            <w:tcBorders>
              <w:top w:val="single" w:sz="4" w:space="0" w:color="000000"/>
              <w:bottom w:val="single" w:sz="18" w:space="0" w:color="000000"/>
            </w:tcBorders>
            <w:shd w:val="clear" w:color="auto" w:fill="A6A6A6"/>
            <w:tcMar>
              <w:top w:w="0" w:type="dxa"/>
              <w:left w:w="0" w:type="dxa"/>
              <w:bottom w:w="0" w:type="dxa"/>
              <w:right w:w="0" w:type="dxa"/>
            </w:tcMar>
          </w:tcPr>
          <w:p w14:paraId="23B46ECF" w14:textId="77777777" w:rsidR="006470EE" w:rsidRDefault="006470EE" w:rsidP="001A4FF0">
            <w:pPr>
              <w:pStyle w:val="TableParagraph"/>
              <w:spacing w:before="62"/>
              <w:ind w:left="127" w:right="1"/>
              <w:jc w:val="center"/>
              <w:rPr>
                <w:b/>
                <w:color w:val="000000"/>
                <w:spacing w:val="-5"/>
                <w:sz w:val="20"/>
              </w:rPr>
            </w:pPr>
          </w:p>
        </w:tc>
        <w:tc>
          <w:tcPr>
            <w:tcW w:w="1416" w:type="dxa"/>
            <w:tcBorders>
              <w:top w:val="single" w:sz="4" w:space="0" w:color="000000"/>
              <w:bottom w:val="single" w:sz="18" w:space="0" w:color="000000"/>
              <w:right w:val="single" w:sz="18" w:space="0" w:color="000000"/>
            </w:tcBorders>
            <w:shd w:val="clear" w:color="auto" w:fill="A6A6A6"/>
            <w:tcMar>
              <w:top w:w="0" w:type="dxa"/>
              <w:left w:w="0" w:type="dxa"/>
              <w:bottom w:w="0" w:type="dxa"/>
              <w:right w:w="0" w:type="dxa"/>
            </w:tcMar>
          </w:tcPr>
          <w:p w14:paraId="5C0BC53A" w14:textId="77777777" w:rsidR="006470EE" w:rsidRDefault="006470EE" w:rsidP="001A4FF0">
            <w:pPr>
              <w:pStyle w:val="TableParagraph"/>
              <w:ind w:left="127"/>
              <w:rPr>
                <w:rFonts w:ascii="Times New Roman" w:hAnsi="Times New Roman"/>
                <w:sz w:val="20"/>
              </w:rPr>
            </w:pPr>
          </w:p>
        </w:tc>
        <w:tc>
          <w:tcPr>
            <w:tcW w:w="1960" w:type="dxa"/>
            <w:tcBorders>
              <w:top w:val="single" w:sz="18" w:space="0" w:color="000000"/>
              <w:left w:val="single" w:sz="18" w:space="0" w:color="000000"/>
              <w:bottom w:val="single" w:sz="18" w:space="0" w:color="000000"/>
              <w:right w:val="single" w:sz="18" w:space="0" w:color="000000"/>
            </w:tcBorders>
            <w:tcMar>
              <w:top w:w="0" w:type="dxa"/>
              <w:left w:w="0" w:type="dxa"/>
              <w:bottom w:w="0" w:type="dxa"/>
              <w:right w:w="0" w:type="dxa"/>
            </w:tcMar>
          </w:tcPr>
          <w:p w14:paraId="4A9A2D98" w14:textId="77777777" w:rsidR="006470EE" w:rsidRDefault="006470EE" w:rsidP="001A4FF0">
            <w:pPr>
              <w:pStyle w:val="TableParagraph"/>
              <w:ind w:left="127"/>
              <w:rPr>
                <w:rFonts w:ascii="Times New Roman" w:hAnsi="Times New Roman"/>
                <w:sz w:val="20"/>
              </w:rPr>
            </w:pPr>
          </w:p>
        </w:tc>
      </w:tr>
    </w:tbl>
    <w:p w14:paraId="38301A03" w14:textId="77777777" w:rsidR="006470EE" w:rsidRDefault="006470EE" w:rsidP="006470EE">
      <w:pPr>
        <w:suppressAutoHyphens w:val="0"/>
      </w:pPr>
    </w:p>
    <w:p w14:paraId="2862BF01" w14:textId="77777777" w:rsidR="006470EE" w:rsidRPr="00A31A01" w:rsidRDefault="006470EE" w:rsidP="006470EE">
      <w:pPr>
        <w:pStyle w:val="Textkrper"/>
        <w:ind w:left="140"/>
        <w:rPr>
          <w:rFonts w:ascii="Calibri" w:hAnsi="Calibri" w:cs="Calibri"/>
          <w:b/>
          <w:bCs/>
          <w:color w:val="000000"/>
        </w:rPr>
      </w:pPr>
      <w:r w:rsidRPr="00A31A01">
        <w:rPr>
          <w:rFonts w:ascii="Calibri" w:hAnsi="Calibri" w:cs="Calibri"/>
          <w:b/>
          <w:bCs/>
          <w:color w:val="000000"/>
        </w:rPr>
        <w:lastRenderedPageBreak/>
        <w:t>2.1 HKB A</w:t>
      </w:r>
    </w:p>
    <w:p w14:paraId="6F466200" w14:textId="77777777" w:rsidR="006470EE" w:rsidRPr="00A31A01" w:rsidRDefault="006470EE" w:rsidP="006470EE">
      <w:pPr>
        <w:pStyle w:val="Textkrper"/>
        <w:rPr>
          <w:rFonts w:ascii="Calibri" w:hAnsi="Calibri" w:cs="Calibri"/>
          <w:b/>
          <w:bCs/>
        </w:rPr>
      </w:pPr>
    </w:p>
    <w:tbl>
      <w:tblPr>
        <w:tblStyle w:val="TableNormal1"/>
        <w:tblW w:w="1515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8"/>
        <w:gridCol w:w="6237"/>
        <w:gridCol w:w="2552"/>
        <w:gridCol w:w="708"/>
      </w:tblGrid>
      <w:tr w:rsidR="006470EE" w:rsidRPr="00A31A01" w14:paraId="7F35B0A9" w14:textId="77777777" w:rsidTr="00952D72">
        <w:trPr>
          <w:trHeight w:val="873"/>
        </w:trPr>
        <w:tc>
          <w:tcPr>
            <w:tcW w:w="5658" w:type="dxa"/>
            <w:tcBorders>
              <w:top w:val="single" w:sz="4" w:space="0" w:color="auto"/>
              <w:bottom w:val="single" w:sz="4" w:space="0" w:color="auto"/>
            </w:tcBorders>
          </w:tcPr>
          <w:p w14:paraId="7A2A95A1" w14:textId="77777777" w:rsidR="006470EE" w:rsidRPr="00A31A01" w:rsidRDefault="006470EE" w:rsidP="00952D72">
            <w:pPr>
              <w:pStyle w:val="TableParagraph"/>
              <w:ind w:left="103"/>
              <w:rPr>
                <w:rFonts w:ascii="Calibri" w:hAnsi="Calibri" w:cs="Calibri"/>
                <w:b/>
                <w:sz w:val="16"/>
                <w:szCs w:val="18"/>
              </w:rPr>
            </w:pPr>
            <w:r w:rsidRPr="00A31A01">
              <w:rPr>
                <w:rFonts w:ascii="Calibri" w:hAnsi="Calibri" w:cs="Calibri"/>
                <w:b/>
                <w:spacing w:val="-14"/>
                <w:sz w:val="16"/>
                <w:szCs w:val="18"/>
              </w:rPr>
              <w:t>2.1</w:t>
            </w:r>
            <w:r w:rsidRPr="00A31A01">
              <w:rPr>
                <w:rFonts w:ascii="Calibri" w:hAnsi="Calibri" w:cs="Calibri"/>
                <w:b/>
                <w:color w:val="000000"/>
                <w:sz w:val="16"/>
                <w:szCs w:val="18"/>
              </w:rPr>
              <w:t>:</w:t>
            </w:r>
            <w:r w:rsidRPr="00A31A01">
              <w:rPr>
                <w:rFonts w:ascii="Calibri" w:hAnsi="Calibri" w:cs="Calibri"/>
                <w:b/>
                <w:color w:val="000000"/>
                <w:spacing w:val="-13"/>
                <w:sz w:val="16"/>
                <w:szCs w:val="18"/>
              </w:rPr>
              <w:t xml:space="preserve"> </w:t>
            </w:r>
            <w:r w:rsidRPr="00A31A01">
              <w:rPr>
                <w:rFonts w:ascii="Calibri" w:hAnsi="Calibri" w:cs="Calibri"/>
                <w:b/>
                <w:spacing w:val="-2"/>
                <w:sz w:val="16"/>
                <w:szCs w:val="18"/>
              </w:rPr>
              <w:t>HKB A</w:t>
            </w:r>
          </w:p>
          <w:p w14:paraId="4EBB369A" w14:textId="77777777" w:rsidR="006470EE" w:rsidRPr="00A31A01" w:rsidRDefault="006470EE" w:rsidP="00952D72">
            <w:pPr>
              <w:pStyle w:val="TableParagraph"/>
              <w:spacing w:before="49"/>
              <w:ind w:left="103"/>
              <w:rPr>
                <w:rFonts w:ascii="Calibri" w:hAnsi="Calibri" w:cs="Calibri"/>
                <w:b/>
                <w:bCs/>
                <w:sz w:val="16"/>
                <w:szCs w:val="18"/>
              </w:rPr>
            </w:pPr>
            <w:r w:rsidRPr="00A31A01">
              <w:rPr>
                <w:rFonts w:ascii="Calibri" w:hAnsi="Calibri" w:cs="Calibri"/>
                <w:b/>
                <w:bCs/>
                <w:sz w:val="16"/>
                <w:szCs w:val="18"/>
              </w:rPr>
              <w:t>Relevante Handlungskompetenz:</w:t>
            </w:r>
          </w:p>
          <w:p w14:paraId="7F2A882F" w14:textId="77777777" w:rsidR="006470EE" w:rsidRPr="00A31A01" w:rsidRDefault="006470EE" w:rsidP="00952D72">
            <w:pPr>
              <w:pStyle w:val="TableParagraph"/>
              <w:spacing w:before="49"/>
              <w:ind w:left="103"/>
              <w:rPr>
                <w:rFonts w:ascii="Calibri" w:hAnsi="Calibri" w:cs="Calibri"/>
                <w:b/>
                <w:bCs/>
                <w:sz w:val="16"/>
                <w:szCs w:val="18"/>
              </w:rPr>
            </w:pPr>
            <w:r w:rsidRPr="00A31A01">
              <w:rPr>
                <w:rFonts w:ascii="Calibri" w:hAnsi="Calibri" w:cs="Calibri"/>
                <w:b/>
                <w:bCs/>
                <w:sz w:val="16"/>
                <w:szCs w:val="18"/>
              </w:rPr>
              <w:t>a3: Kaufmännische Aufträge entgegennehmen und bearbeiten</w:t>
            </w:r>
          </w:p>
          <w:p w14:paraId="1DB775E7" w14:textId="77777777" w:rsidR="006470EE" w:rsidRPr="00A31A01" w:rsidRDefault="006470EE" w:rsidP="00952D72">
            <w:pPr>
              <w:pStyle w:val="TableParagraph"/>
              <w:spacing w:before="49"/>
              <w:ind w:left="103"/>
              <w:rPr>
                <w:rFonts w:ascii="Calibri" w:hAnsi="Calibri" w:cs="Calibri"/>
                <w:sz w:val="16"/>
                <w:szCs w:val="18"/>
              </w:rPr>
            </w:pPr>
            <w:r w:rsidRPr="00A31A01">
              <w:rPr>
                <w:rFonts w:ascii="Calibri" w:hAnsi="Calibri" w:cs="Calibri"/>
                <w:sz w:val="16"/>
                <w:szCs w:val="18"/>
              </w:rPr>
              <w:t>Die Kaufleute vermarkten ihr Kompetenzprofil in inner- und ausserbetrieblichen Wettbewerbssituationen für kaufmännische Aufträge. Sie erbringen Dienstleistungen im Sinne der erteilten Aufträge und überprüfen die Ausführung sowie die Zufriedenheit der Auftraggebenden. Die Kaufleute reflektieren den Erfolg, analysieren ihr Handeln und leiten Verbesserungsmassnahmen ab.</w:t>
            </w:r>
          </w:p>
        </w:tc>
        <w:tc>
          <w:tcPr>
            <w:tcW w:w="6237" w:type="dxa"/>
            <w:tcBorders>
              <w:right w:val="single" w:sz="4" w:space="0" w:color="auto"/>
            </w:tcBorders>
          </w:tcPr>
          <w:p w14:paraId="2232D817" w14:textId="77777777" w:rsidR="006470EE" w:rsidRPr="00A31A01" w:rsidRDefault="006470EE" w:rsidP="00952D72">
            <w:pPr>
              <w:pStyle w:val="TableParagraph"/>
              <w:spacing w:before="49"/>
              <w:ind w:left="103"/>
              <w:rPr>
                <w:rFonts w:ascii="Calibri" w:hAnsi="Calibri" w:cs="Calibri"/>
                <w:color w:val="000000" w:themeColor="text1"/>
                <w:sz w:val="16"/>
                <w:szCs w:val="16"/>
              </w:rPr>
            </w:pPr>
            <w:r w:rsidRPr="00A31A01">
              <w:rPr>
                <w:rFonts w:ascii="Calibri" w:hAnsi="Calibri" w:cs="Calibri"/>
                <w:b/>
                <w:color w:val="000000" w:themeColor="text1"/>
                <w:sz w:val="16"/>
                <w:szCs w:val="16"/>
              </w:rPr>
              <w:t>Leitfrage:</w:t>
            </w:r>
            <w:r w:rsidRPr="00A31A01">
              <w:rPr>
                <w:rFonts w:ascii="Calibri" w:hAnsi="Calibri" w:cs="Calibri"/>
                <w:b/>
                <w:color w:val="000000" w:themeColor="text1"/>
                <w:spacing w:val="-9"/>
                <w:sz w:val="16"/>
                <w:szCs w:val="16"/>
              </w:rPr>
              <w:t xml:space="preserve"> </w:t>
            </w:r>
            <w:r w:rsidRPr="00A31A01">
              <w:rPr>
                <w:rFonts w:ascii="Calibri" w:hAnsi="Calibri" w:cs="Calibri"/>
                <w:color w:val="000000" w:themeColor="text1"/>
                <w:sz w:val="16"/>
                <w:szCs w:val="16"/>
              </w:rPr>
              <w:t>Bewältigt die kandidierende Person die Alltagssituation mit den entsprechenden Aufgaben so kompetent, wie dies die Handlungskompetenz(en) beschreiben?</w:t>
            </w:r>
          </w:p>
          <w:p w14:paraId="1398B48A" w14:textId="77777777" w:rsidR="006470EE" w:rsidRPr="00A31A01" w:rsidRDefault="006470EE" w:rsidP="00952D72">
            <w:pPr>
              <w:pStyle w:val="TableParagraph"/>
              <w:spacing w:before="49"/>
              <w:ind w:left="0"/>
              <w:rPr>
                <w:rFonts w:ascii="Calibri" w:hAnsi="Calibri" w:cs="Calibri"/>
                <w:b/>
                <w:bCs/>
                <w:sz w:val="16"/>
                <w:szCs w:val="18"/>
              </w:rPr>
            </w:pPr>
          </w:p>
          <w:p w14:paraId="6452BEDD" w14:textId="77777777" w:rsidR="006470EE" w:rsidRPr="00A31A01" w:rsidRDefault="006470EE" w:rsidP="00952D72">
            <w:pPr>
              <w:pStyle w:val="TableParagraph"/>
              <w:spacing w:before="49"/>
              <w:ind w:left="103"/>
              <w:rPr>
                <w:rFonts w:ascii="Calibri" w:hAnsi="Calibri" w:cs="Calibri"/>
                <w:b/>
                <w:bCs/>
                <w:sz w:val="16"/>
                <w:szCs w:val="18"/>
              </w:rPr>
            </w:pPr>
            <w:r w:rsidRPr="00A31A01">
              <w:rPr>
                <w:rFonts w:ascii="Calibri" w:hAnsi="Calibri" w:cs="Calibri"/>
                <w:b/>
                <w:bCs/>
                <w:sz w:val="16"/>
                <w:szCs w:val="18"/>
              </w:rPr>
              <w:t>Aus dem relevanten Leistungsziel a3.bt4 abgeleitetes Kriterium:</w:t>
            </w:r>
          </w:p>
          <w:p w14:paraId="55710EFB" w14:textId="77777777" w:rsidR="006470EE" w:rsidRPr="00A31A01" w:rsidRDefault="006470EE" w:rsidP="00952D72">
            <w:pPr>
              <w:pStyle w:val="TableParagraph"/>
              <w:spacing w:before="49"/>
              <w:ind w:left="103"/>
              <w:rPr>
                <w:rFonts w:ascii="Calibri" w:hAnsi="Calibri" w:cs="Calibri"/>
                <w:b/>
                <w:bCs/>
                <w:sz w:val="16"/>
                <w:szCs w:val="18"/>
              </w:rPr>
            </w:pPr>
            <w:r w:rsidRPr="00A31A01">
              <w:rPr>
                <w:rFonts w:ascii="Calibri" w:hAnsi="Calibri" w:cs="Calibri"/>
                <w:sz w:val="16"/>
                <w:szCs w:val="18"/>
              </w:rPr>
              <w:t xml:space="preserve">Sie analysieren die eigene Vorgehensweise bei der Ausführung des Auftrags oder der </w:t>
            </w:r>
            <w:r w:rsidRPr="00A31A01">
              <w:rPr>
                <w:rFonts w:ascii="Calibri" w:hAnsi="Calibri" w:cs="Calibri"/>
                <w:color w:val="000000" w:themeColor="text1"/>
                <w:sz w:val="16"/>
                <w:szCs w:val="18"/>
              </w:rPr>
              <w:t xml:space="preserve">Aufgabe vollständig </w:t>
            </w:r>
            <w:r w:rsidRPr="00A31A01">
              <w:rPr>
                <w:rFonts w:ascii="Calibri" w:hAnsi="Calibri" w:cs="Calibri"/>
                <w:color w:val="000000" w:themeColor="text1"/>
                <w:sz w:val="16"/>
                <w:szCs w:val="16"/>
              </w:rPr>
              <w:t xml:space="preserve">sowie angemessen stärken- und verbesserungsorientiert </w:t>
            </w:r>
            <w:r w:rsidRPr="00A31A01">
              <w:rPr>
                <w:rFonts w:ascii="Calibri" w:hAnsi="Calibri" w:cs="Calibri"/>
                <w:color w:val="000000" w:themeColor="text1"/>
                <w:sz w:val="16"/>
                <w:szCs w:val="18"/>
              </w:rPr>
              <w:t>und schlagen nachvollziehbare Verbesserungsmassnahmen vor (Reflexion</w:t>
            </w:r>
            <w:r w:rsidRPr="00A31A01">
              <w:rPr>
                <w:rFonts w:ascii="Calibri" w:hAnsi="Calibri" w:cs="Calibri"/>
                <w:sz w:val="16"/>
                <w:szCs w:val="18"/>
              </w:rPr>
              <w:t>).</w:t>
            </w:r>
          </w:p>
          <w:p w14:paraId="6D58A632" w14:textId="77777777" w:rsidR="006470EE" w:rsidRPr="00A31A01" w:rsidRDefault="006470EE" w:rsidP="00952D72">
            <w:pPr>
              <w:pStyle w:val="TableParagraph"/>
              <w:spacing w:before="49"/>
              <w:rPr>
                <w:rFonts w:ascii="Calibri" w:hAnsi="Calibri" w:cs="Calibri"/>
                <w:sz w:val="16"/>
                <w:szCs w:val="18"/>
              </w:rPr>
            </w:pPr>
          </w:p>
        </w:tc>
        <w:tc>
          <w:tcPr>
            <w:tcW w:w="2552" w:type="dxa"/>
            <w:tcBorders>
              <w:left w:val="single" w:sz="4" w:space="0" w:color="auto"/>
            </w:tcBorders>
          </w:tcPr>
          <w:p w14:paraId="7CECC565" w14:textId="77777777" w:rsidR="006470EE" w:rsidRPr="00A31A01" w:rsidRDefault="006470EE" w:rsidP="00952D72">
            <w:pPr>
              <w:pStyle w:val="TableParagraph"/>
              <w:spacing w:before="64"/>
              <w:ind w:left="168" w:hanging="62"/>
              <w:rPr>
                <w:rFonts w:ascii="Calibri" w:hAnsi="Calibri" w:cs="Calibri"/>
                <w:spacing w:val="-10"/>
                <w:sz w:val="16"/>
                <w:szCs w:val="18"/>
              </w:rPr>
            </w:pPr>
          </w:p>
        </w:tc>
        <w:tc>
          <w:tcPr>
            <w:tcW w:w="708" w:type="dxa"/>
            <w:tcBorders>
              <w:left w:val="single" w:sz="4" w:space="0" w:color="auto"/>
            </w:tcBorders>
          </w:tcPr>
          <w:p w14:paraId="225DB000" w14:textId="77777777" w:rsidR="006470EE" w:rsidRPr="00A31A01" w:rsidRDefault="006470EE" w:rsidP="00952D72">
            <w:pPr>
              <w:pStyle w:val="TableParagraph"/>
              <w:spacing w:before="64"/>
              <w:ind w:left="168" w:hanging="62"/>
              <w:rPr>
                <w:rFonts w:ascii="Calibri" w:hAnsi="Calibri" w:cs="Calibri"/>
                <w:spacing w:val="-10"/>
                <w:sz w:val="16"/>
                <w:szCs w:val="18"/>
              </w:rPr>
            </w:pPr>
          </w:p>
        </w:tc>
      </w:tr>
      <w:tr w:rsidR="006470EE" w:rsidRPr="00A31A01" w14:paraId="69EA44B4" w14:textId="77777777" w:rsidTr="00952D72">
        <w:trPr>
          <w:trHeight w:val="435"/>
        </w:trPr>
        <w:tc>
          <w:tcPr>
            <w:tcW w:w="5658" w:type="dxa"/>
          </w:tcPr>
          <w:p w14:paraId="49C73A3B" w14:textId="77777777" w:rsidR="006470EE" w:rsidRPr="00A31A01" w:rsidRDefault="006470EE" w:rsidP="00952D72">
            <w:pPr>
              <w:rPr>
                <w:rFonts w:ascii="Calibri" w:hAnsi="Calibri" w:cs="Calibri"/>
                <w:sz w:val="16"/>
                <w:szCs w:val="18"/>
              </w:rPr>
            </w:pPr>
            <w:r w:rsidRPr="00A31A01">
              <w:rPr>
                <w:rFonts w:ascii="Calibri" w:hAnsi="Calibri" w:cs="Calibri"/>
                <w:b/>
                <w:bCs/>
                <w:sz w:val="16"/>
                <w:szCs w:val="16"/>
              </w:rPr>
              <w:t>Beurteilung und Begründung für nicht erreichte Punkte</w:t>
            </w:r>
          </w:p>
        </w:tc>
        <w:tc>
          <w:tcPr>
            <w:tcW w:w="6237" w:type="dxa"/>
          </w:tcPr>
          <w:p w14:paraId="7B11C691" w14:textId="77777777" w:rsidR="006470EE" w:rsidRPr="00A31A01" w:rsidRDefault="006470EE" w:rsidP="00952D72">
            <w:pPr>
              <w:pStyle w:val="TableParagraph"/>
              <w:spacing w:before="64" w:line="292" w:lineRule="auto"/>
              <w:ind w:left="103"/>
              <w:rPr>
                <w:rFonts w:ascii="Calibri" w:hAnsi="Calibri" w:cs="Calibri"/>
                <w:b/>
                <w:bCs/>
                <w:sz w:val="16"/>
                <w:szCs w:val="18"/>
              </w:rPr>
            </w:pPr>
            <w:r w:rsidRPr="00A31A01">
              <w:rPr>
                <w:rFonts w:ascii="Calibri" w:hAnsi="Calibri" w:cs="Calibri"/>
                <w:b/>
                <w:bCs/>
                <w:sz w:val="16"/>
                <w:szCs w:val="18"/>
              </w:rPr>
              <w:t xml:space="preserve">Konkrete </w:t>
            </w:r>
            <w:r w:rsidRPr="00A31A01">
              <w:rPr>
                <w:rFonts w:ascii="Calibri" w:hAnsi="Calibri" w:cs="Calibri"/>
                <w:b/>
                <w:bCs/>
                <w:sz w:val="16"/>
                <w:szCs w:val="16"/>
              </w:rPr>
              <w:t>Erwartungen an eine Fachperson am Ende der Grundbildung</w:t>
            </w:r>
          </w:p>
        </w:tc>
        <w:tc>
          <w:tcPr>
            <w:tcW w:w="2552" w:type="dxa"/>
          </w:tcPr>
          <w:p w14:paraId="73FBA069" w14:textId="77777777" w:rsidR="006470EE" w:rsidRPr="00A31A01" w:rsidRDefault="006470EE" w:rsidP="00952D72">
            <w:pPr>
              <w:pStyle w:val="TableParagraph"/>
              <w:spacing w:before="64"/>
              <w:ind w:left="106"/>
              <w:rPr>
                <w:rFonts w:ascii="Calibri" w:hAnsi="Calibri" w:cs="Calibri"/>
                <w:spacing w:val="-10"/>
                <w:sz w:val="16"/>
                <w:szCs w:val="18"/>
              </w:rPr>
            </w:pPr>
            <w:r w:rsidRPr="00A31A01">
              <w:rPr>
                <w:rFonts w:ascii="Calibri" w:hAnsi="Calibri" w:cs="Calibri"/>
                <w:b/>
                <w:sz w:val="16"/>
                <w:szCs w:val="18"/>
              </w:rPr>
              <w:t>Beobachtung</w:t>
            </w:r>
            <w:r w:rsidRPr="00A31A01">
              <w:rPr>
                <w:rFonts w:ascii="Calibri" w:hAnsi="Calibri" w:cs="Calibri"/>
                <w:b/>
                <w:spacing w:val="-9"/>
                <w:sz w:val="16"/>
                <w:szCs w:val="18"/>
              </w:rPr>
              <w:t xml:space="preserve"> </w:t>
            </w:r>
            <w:r w:rsidRPr="00A31A01">
              <w:rPr>
                <w:rFonts w:ascii="Calibri" w:hAnsi="Calibri" w:cs="Calibri"/>
                <w:b/>
                <w:sz w:val="16"/>
                <w:szCs w:val="18"/>
              </w:rPr>
              <w:t>/</w:t>
            </w:r>
            <w:r w:rsidRPr="00A31A01">
              <w:rPr>
                <w:rFonts w:ascii="Calibri" w:hAnsi="Calibri" w:cs="Calibri"/>
                <w:b/>
                <w:spacing w:val="-9"/>
                <w:sz w:val="16"/>
                <w:szCs w:val="18"/>
              </w:rPr>
              <w:t xml:space="preserve"> </w:t>
            </w:r>
            <w:r w:rsidRPr="00A31A01">
              <w:rPr>
                <w:rFonts w:ascii="Calibri" w:hAnsi="Calibri" w:cs="Calibri"/>
                <w:b/>
                <w:spacing w:val="-2"/>
                <w:sz w:val="16"/>
                <w:szCs w:val="18"/>
              </w:rPr>
              <w:t>Bemerkung</w:t>
            </w:r>
          </w:p>
        </w:tc>
        <w:tc>
          <w:tcPr>
            <w:tcW w:w="708" w:type="dxa"/>
          </w:tcPr>
          <w:p w14:paraId="1745C02D" w14:textId="77777777" w:rsidR="006470EE" w:rsidRPr="00A31A01" w:rsidRDefault="006470EE" w:rsidP="00952D72">
            <w:pPr>
              <w:pStyle w:val="TableParagraph"/>
              <w:spacing w:before="64"/>
              <w:ind w:left="106"/>
              <w:rPr>
                <w:rFonts w:ascii="Calibri" w:hAnsi="Calibri" w:cs="Calibri"/>
                <w:b/>
                <w:spacing w:val="-2"/>
                <w:sz w:val="16"/>
                <w:szCs w:val="18"/>
              </w:rPr>
            </w:pPr>
            <w:r w:rsidRPr="00A31A01">
              <w:rPr>
                <w:rFonts w:ascii="Calibri" w:hAnsi="Calibri" w:cs="Calibri"/>
                <w:b/>
                <w:spacing w:val="-2"/>
                <w:sz w:val="16"/>
                <w:szCs w:val="18"/>
              </w:rPr>
              <w:t>Punkte</w:t>
            </w:r>
          </w:p>
        </w:tc>
      </w:tr>
      <w:tr w:rsidR="006470EE" w:rsidRPr="00A31A01" w14:paraId="0F48D8B7" w14:textId="77777777" w:rsidTr="00952D72">
        <w:trPr>
          <w:trHeight w:val="873"/>
        </w:trPr>
        <w:tc>
          <w:tcPr>
            <w:tcW w:w="5658" w:type="dxa"/>
          </w:tcPr>
          <w:p w14:paraId="5B5A9CBC" w14:textId="77777777" w:rsidR="006470EE" w:rsidRPr="00A31A01" w:rsidRDefault="006470EE" w:rsidP="00952D72">
            <w:pPr>
              <w:pStyle w:val="TableParagraph"/>
              <w:spacing w:before="35" w:line="292" w:lineRule="auto"/>
              <w:rPr>
                <w:rFonts w:ascii="Calibri" w:hAnsi="Calibri" w:cs="Calibri"/>
                <w:sz w:val="16"/>
                <w:szCs w:val="16"/>
              </w:rPr>
            </w:pPr>
            <w:r w:rsidRPr="00A31A01">
              <w:rPr>
                <w:rFonts w:ascii="Calibri" w:hAnsi="Calibri" w:cs="Calibri"/>
                <w:sz w:val="16"/>
                <w:szCs w:val="16"/>
              </w:rPr>
              <w:t>Die kandidierende Person hat die eigene Vorgehensweise in jeder Hinsicht kompetent analysiert. Die Leistung entspricht vollständig allen Erwartungen an eine Fachperson am Ende der Grundbildung. Das heisst:</w:t>
            </w:r>
          </w:p>
          <w:p w14:paraId="3E3BAEFD" w14:textId="77777777" w:rsidR="006470EE" w:rsidRPr="00A31A01" w:rsidRDefault="006470EE" w:rsidP="006470EE">
            <w:pPr>
              <w:pStyle w:val="TableParagraph"/>
              <w:numPr>
                <w:ilvl w:val="1"/>
                <w:numId w:val="13"/>
              </w:numPr>
              <w:suppressAutoHyphens w:val="0"/>
              <w:spacing w:before="64" w:line="292" w:lineRule="auto"/>
              <w:rPr>
                <w:rFonts w:ascii="Calibri" w:hAnsi="Calibri" w:cs="Calibri"/>
                <w:sz w:val="16"/>
                <w:szCs w:val="16"/>
              </w:rPr>
            </w:pPr>
            <w:r w:rsidRPr="00A31A01">
              <w:rPr>
                <w:rFonts w:ascii="Calibri" w:hAnsi="Calibri" w:cs="Calibri"/>
                <w:sz w:val="16"/>
                <w:szCs w:val="16"/>
              </w:rPr>
              <w:t>Die Analyse ist vollständig.</w:t>
            </w:r>
          </w:p>
          <w:p w14:paraId="12B4FFD2" w14:textId="77777777" w:rsidR="006470EE" w:rsidRPr="00A31A01" w:rsidRDefault="006470EE" w:rsidP="006470EE">
            <w:pPr>
              <w:pStyle w:val="TableParagraph"/>
              <w:numPr>
                <w:ilvl w:val="1"/>
                <w:numId w:val="13"/>
              </w:numPr>
              <w:suppressAutoHyphens w:val="0"/>
              <w:spacing w:before="64" w:line="292" w:lineRule="auto"/>
              <w:rPr>
                <w:rFonts w:ascii="Calibri" w:hAnsi="Calibri" w:cs="Calibri"/>
                <w:sz w:val="16"/>
                <w:szCs w:val="16"/>
              </w:rPr>
            </w:pPr>
            <w:r w:rsidRPr="00A31A01">
              <w:rPr>
                <w:rFonts w:ascii="Calibri" w:hAnsi="Calibri" w:cs="Calibri"/>
                <w:sz w:val="16"/>
                <w:szCs w:val="16"/>
              </w:rPr>
              <w:t>Die Selbsteinschätzung ist angemessen stärken- und verbesserungsorientiert.</w:t>
            </w:r>
            <w:r w:rsidRPr="00A31A01">
              <w:rPr>
                <w:rFonts w:ascii="Calibri" w:hAnsi="Calibri" w:cs="Calibri"/>
                <w:color w:val="00B050"/>
                <w:sz w:val="16"/>
                <w:szCs w:val="16"/>
              </w:rPr>
              <w:t xml:space="preserve"> </w:t>
            </w:r>
          </w:p>
          <w:p w14:paraId="44C6E1F2" w14:textId="77777777" w:rsidR="006470EE" w:rsidRPr="00A31A01" w:rsidRDefault="006470EE" w:rsidP="00952D72">
            <w:pPr>
              <w:pStyle w:val="TableParagraph"/>
              <w:spacing w:before="64" w:line="292" w:lineRule="auto"/>
              <w:ind w:left="467"/>
              <w:rPr>
                <w:rFonts w:ascii="Calibri" w:hAnsi="Calibri" w:cs="Calibri"/>
                <w:sz w:val="16"/>
                <w:szCs w:val="16"/>
              </w:rPr>
            </w:pPr>
            <w:r w:rsidRPr="00A31A01">
              <w:rPr>
                <w:rFonts w:ascii="Calibri" w:hAnsi="Calibri" w:cs="Calibri"/>
                <w:sz w:val="16"/>
                <w:szCs w:val="16"/>
              </w:rPr>
              <w:t xml:space="preserve">Eine „Stärke“ ist ein positiver Punkt gegenüber anderen Punkten innerhalb des eigenen Profils. Es geht nicht um einen Vergleich mit anderen Personen oder externen Standards.  </w:t>
            </w:r>
          </w:p>
          <w:p w14:paraId="1CD6E5C5" w14:textId="77777777" w:rsidR="006470EE" w:rsidRPr="00A31A01" w:rsidRDefault="006470EE" w:rsidP="006470EE">
            <w:pPr>
              <w:pStyle w:val="TableParagraph"/>
              <w:numPr>
                <w:ilvl w:val="1"/>
                <w:numId w:val="13"/>
              </w:numPr>
              <w:suppressAutoHyphens w:val="0"/>
              <w:spacing w:before="64" w:line="292" w:lineRule="auto"/>
              <w:rPr>
                <w:rFonts w:ascii="Calibri" w:hAnsi="Calibri" w:cs="Calibri"/>
                <w:sz w:val="16"/>
                <w:szCs w:val="18"/>
              </w:rPr>
            </w:pPr>
            <w:r w:rsidRPr="00A31A01">
              <w:rPr>
                <w:rFonts w:ascii="Calibri" w:hAnsi="Calibri" w:cs="Calibri"/>
                <w:sz w:val="16"/>
                <w:szCs w:val="16"/>
              </w:rPr>
              <w:t>Die vorgeschlagenen Verbesserungsmassnahmen sind nachvollziehbar aus der Analyse abgeleitet.</w:t>
            </w:r>
          </w:p>
        </w:tc>
        <w:tc>
          <w:tcPr>
            <w:tcW w:w="6237" w:type="dxa"/>
          </w:tcPr>
          <w:p w14:paraId="7B397CC5" w14:textId="77777777" w:rsidR="006470EE" w:rsidRPr="00A31A01" w:rsidRDefault="006470EE" w:rsidP="006470EE">
            <w:pPr>
              <w:pStyle w:val="TableParagraph"/>
              <w:numPr>
                <w:ilvl w:val="2"/>
                <w:numId w:val="17"/>
              </w:numPr>
              <w:suppressAutoHyphens w:val="0"/>
              <w:spacing w:before="35" w:line="292" w:lineRule="auto"/>
              <w:ind w:left="467"/>
              <w:rPr>
                <w:rFonts w:ascii="Calibri" w:hAnsi="Calibri" w:cs="Calibri"/>
                <w:strike/>
                <w:color w:val="000000" w:themeColor="text1"/>
                <w:sz w:val="16"/>
                <w:szCs w:val="16"/>
              </w:rPr>
            </w:pPr>
            <w:r w:rsidRPr="00A31A01">
              <w:rPr>
                <w:rFonts w:ascii="Calibri" w:hAnsi="Calibri" w:cs="Calibri"/>
                <w:color w:val="000000" w:themeColor="text1"/>
                <w:sz w:val="16"/>
                <w:szCs w:val="16"/>
              </w:rPr>
              <w:t xml:space="preserve">Vollständig: Vergleicht alle wesentlichen Schritte der eigenen Vorgehensweise mit den generellen Erwartungen an Kaufleute der Branche am Ende der Grundbildung gemäss Aufgabenstellung auf der inhaltlichen Ebene (HKB B, C, D) und auf der Ebene der Gesprächsführung (HKB D) mit der Kundin/dem Kunden:  1. Planen, Antizipieren und Vorbereiten. 2. Umsetzen. 3. Überprüfen. </w:t>
            </w:r>
          </w:p>
          <w:p w14:paraId="67749956" w14:textId="77777777" w:rsidR="006470EE" w:rsidRPr="00A31A01" w:rsidRDefault="006470EE" w:rsidP="006470EE">
            <w:pPr>
              <w:pStyle w:val="TableParagraph"/>
              <w:numPr>
                <w:ilvl w:val="2"/>
                <w:numId w:val="17"/>
              </w:numPr>
              <w:suppressAutoHyphens w:val="0"/>
              <w:spacing w:before="35" w:line="292" w:lineRule="auto"/>
              <w:ind w:left="467"/>
              <w:rPr>
                <w:rFonts w:ascii="Calibri" w:hAnsi="Calibri" w:cs="Calibri"/>
                <w:strike/>
                <w:color w:val="000000" w:themeColor="text1"/>
                <w:sz w:val="16"/>
                <w:szCs w:val="16"/>
              </w:rPr>
            </w:pPr>
            <w:r w:rsidRPr="00A31A01">
              <w:rPr>
                <w:rFonts w:ascii="Calibri" w:hAnsi="Calibri" w:cs="Calibri"/>
                <w:color w:val="000000" w:themeColor="text1"/>
                <w:sz w:val="16"/>
                <w:szCs w:val="16"/>
              </w:rPr>
              <w:t xml:space="preserve">Angemessen stärken- und verbesserungsorientiert: Leitet aus dem Vergleich je eine Stärke und einen wesentlichen Entwicklungsbereich ab. </w:t>
            </w:r>
          </w:p>
          <w:p w14:paraId="7F2B572C" w14:textId="77777777" w:rsidR="006470EE" w:rsidRPr="00A31A01" w:rsidRDefault="006470EE" w:rsidP="006470EE">
            <w:pPr>
              <w:pStyle w:val="TableParagraph"/>
              <w:numPr>
                <w:ilvl w:val="2"/>
                <w:numId w:val="17"/>
              </w:numPr>
              <w:suppressAutoHyphens w:val="0"/>
              <w:spacing w:before="35" w:line="292" w:lineRule="auto"/>
              <w:ind w:left="467"/>
              <w:rPr>
                <w:rFonts w:ascii="Calibri" w:hAnsi="Calibri" w:cs="Calibri"/>
                <w:color w:val="000000" w:themeColor="text1"/>
                <w:sz w:val="16"/>
                <w:szCs w:val="16"/>
              </w:rPr>
            </w:pPr>
            <w:r w:rsidRPr="00A31A01">
              <w:rPr>
                <w:rFonts w:ascii="Calibri" w:hAnsi="Calibri" w:cs="Calibri"/>
                <w:color w:val="000000" w:themeColor="text1"/>
                <w:sz w:val="16"/>
                <w:szCs w:val="16"/>
              </w:rPr>
              <w:t xml:space="preserve">Nachvollziehbar: </w:t>
            </w:r>
          </w:p>
          <w:p w14:paraId="3CBC3882" w14:textId="77777777" w:rsidR="006470EE" w:rsidRPr="00A31A01" w:rsidRDefault="006470EE" w:rsidP="006470EE">
            <w:pPr>
              <w:pStyle w:val="TableParagraph"/>
              <w:numPr>
                <w:ilvl w:val="2"/>
                <w:numId w:val="18"/>
              </w:numPr>
              <w:suppressAutoHyphens w:val="0"/>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Leitet alle vorgeschlagenen Verbesserungsmassnahmen sachlogisch aus der Analyse ab.</w:t>
            </w:r>
          </w:p>
          <w:p w14:paraId="1BD0A114" w14:textId="77777777" w:rsidR="006470EE" w:rsidRPr="00A31A01" w:rsidRDefault="006470EE" w:rsidP="006470EE">
            <w:pPr>
              <w:pStyle w:val="TableParagraph"/>
              <w:numPr>
                <w:ilvl w:val="2"/>
                <w:numId w:val="18"/>
              </w:numPr>
              <w:suppressAutoHyphens w:val="0"/>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Leitet mindestens eine Massnahme ab, die auf den genannten Entwicklungsbereich abzielt. </w:t>
            </w:r>
          </w:p>
          <w:p w14:paraId="2DC04B8B" w14:textId="77777777" w:rsidR="006470EE" w:rsidRPr="00A31A01" w:rsidRDefault="006470EE" w:rsidP="006470EE">
            <w:pPr>
              <w:pStyle w:val="TableParagraph"/>
              <w:numPr>
                <w:ilvl w:val="2"/>
                <w:numId w:val="18"/>
              </w:numPr>
              <w:suppressAutoHyphens w:val="0"/>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Leitet ausschliesslich Massnahmen ab, die für sie selbst oder ihren Betrieb umsetzbar sind.</w:t>
            </w:r>
          </w:p>
          <w:p w14:paraId="451ECDB7" w14:textId="77777777" w:rsidR="006470EE" w:rsidRPr="00A31A01" w:rsidRDefault="006470EE" w:rsidP="00952D72">
            <w:pPr>
              <w:pStyle w:val="TableParagraph"/>
              <w:spacing w:before="35" w:line="292" w:lineRule="auto"/>
              <w:ind w:left="467"/>
              <w:rPr>
                <w:rFonts w:ascii="Calibri" w:hAnsi="Calibri" w:cs="Calibri"/>
                <w:color w:val="000000" w:themeColor="text1"/>
                <w:sz w:val="16"/>
                <w:szCs w:val="16"/>
              </w:rPr>
            </w:pPr>
            <w:r w:rsidRPr="00A31A01">
              <w:rPr>
                <w:rFonts w:ascii="Calibri" w:hAnsi="Calibri" w:cs="Calibri"/>
                <w:color w:val="000000" w:themeColor="text1"/>
                <w:sz w:val="16"/>
                <w:szCs w:val="16"/>
              </w:rPr>
              <w:t>Falls keine Verbesserungsmassnahmen nötig sind und folglich auch keine gefunden werden, geben die PEX 3 Punkte.</w:t>
            </w:r>
          </w:p>
        </w:tc>
        <w:tc>
          <w:tcPr>
            <w:tcW w:w="2552" w:type="dxa"/>
            <w:vAlign w:val="center"/>
          </w:tcPr>
          <w:p w14:paraId="49C6C47D" w14:textId="77777777" w:rsidR="006470EE" w:rsidRPr="00A31A01" w:rsidRDefault="006470EE" w:rsidP="00952D72">
            <w:pPr>
              <w:pStyle w:val="TableParagraph"/>
              <w:spacing w:before="35" w:line="292" w:lineRule="auto"/>
              <w:rPr>
                <w:rFonts w:ascii="Calibri" w:hAnsi="Calibri" w:cs="Calibri"/>
                <w:sz w:val="20"/>
                <w:szCs w:val="20"/>
              </w:rPr>
            </w:pPr>
          </w:p>
        </w:tc>
        <w:tc>
          <w:tcPr>
            <w:tcW w:w="708" w:type="dxa"/>
            <w:vAlign w:val="center"/>
          </w:tcPr>
          <w:p w14:paraId="696CD589"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3</w:t>
            </w:r>
          </w:p>
        </w:tc>
      </w:tr>
      <w:tr w:rsidR="006470EE" w:rsidRPr="00A31A01" w14:paraId="457049D5" w14:textId="77777777" w:rsidTr="00952D72">
        <w:trPr>
          <w:trHeight w:val="50"/>
        </w:trPr>
        <w:tc>
          <w:tcPr>
            <w:tcW w:w="5658" w:type="dxa"/>
          </w:tcPr>
          <w:p w14:paraId="78AEA630"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eigene Vorgehensweise im Kern kompetent analysiert. Die Leistung entspricht im Grundsatz den Erwartungen an eine Fachperson am Ende der Grundbildung. Das heisst:</w:t>
            </w:r>
          </w:p>
          <w:p w14:paraId="5F2A8B1A" w14:textId="77777777" w:rsidR="006470EE" w:rsidRPr="00A31A01" w:rsidRDefault="006470EE" w:rsidP="006470EE">
            <w:pPr>
              <w:pStyle w:val="TableParagraph"/>
              <w:numPr>
                <w:ilvl w:val="1"/>
                <w:numId w:val="13"/>
              </w:numPr>
              <w:suppressAutoHyphens w:val="0"/>
              <w:spacing w:before="35" w:line="292" w:lineRule="auto"/>
              <w:rPr>
                <w:rFonts w:ascii="Calibri" w:hAnsi="Calibri" w:cs="Calibri"/>
                <w:color w:val="000000" w:themeColor="text1"/>
                <w:sz w:val="16"/>
                <w:szCs w:val="18"/>
              </w:rPr>
            </w:pPr>
            <w:r w:rsidRPr="00A31A01">
              <w:rPr>
                <w:rFonts w:ascii="Calibri" w:hAnsi="Calibri" w:cs="Calibri"/>
                <w:sz w:val="16"/>
                <w:szCs w:val="18"/>
              </w:rPr>
              <w:t>Die Analyse ist im Grundsatz vollständig.</w:t>
            </w:r>
            <w:r w:rsidRPr="00A31A01">
              <w:rPr>
                <w:rFonts w:ascii="Calibri" w:hAnsi="Calibri" w:cs="Calibri"/>
                <w:color w:val="000000" w:themeColor="text1"/>
                <w:sz w:val="16"/>
                <w:szCs w:val="18"/>
              </w:rPr>
              <w:t xml:space="preserve"> Abweichungen betreffen Aspekte, welche für die Reflexion nicht kritisch sind. </w:t>
            </w:r>
          </w:p>
          <w:p w14:paraId="7E275476" w14:textId="77777777" w:rsidR="006470EE" w:rsidRPr="00A31A01" w:rsidRDefault="006470EE" w:rsidP="006470EE">
            <w:pPr>
              <w:pStyle w:val="TableParagraph"/>
              <w:numPr>
                <w:ilvl w:val="1"/>
                <w:numId w:val="13"/>
              </w:numPr>
              <w:suppressAutoHyphens w:val="0"/>
              <w:spacing w:before="64" w:line="292" w:lineRule="auto"/>
              <w:rPr>
                <w:rFonts w:ascii="Calibri" w:hAnsi="Calibri" w:cs="Calibri"/>
                <w:sz w:val="16"/>
                <w:szCs w:val="16"/>
              </w:rPr>
            </w:pPr>
            <w:r w:rsidRPr="00A31A01">
              <w:rPr>
                <w:rFonts w:ascii="Calibri" w:hAnsi="Calibri" w:cs="Calibri"/>
                <w:sz w:val="16"/>
                <w:szCs w:val="16"/>
              </w:rPr>
              <w:t>Die Selbsteinschätzung ist im Grundsatz angemessen stärken- und verbesserungsorientiert.</w:t>
            </w:r>
            <w:r w:rsidRPr="00A31A01">
              <w:rPr>
                <w:rFonts w:ascii="Calibri" w:hAnsi="Calibri" w:cs="Calibri"/>
                <w:color w:val="00B050"/>
                <w:sz w:val="16"/>
                <w:szCs w:val="16"/>
              </w:rPr>
              <w:t xml:space="preserve"> </w:t>
            </w:r>
            <w:r w:rsidRPr="00A31A01">
              <w:rPr>
                <w:rFonts w:ascii="Calibri" w:hAnsi="Calibri" w:cs="Calibri"/>
                <w:color w:val="000000" w:themeColor="text1"/>
                <w:sz w:val="16"/>
                <w:szCs w:val="18"/>
              </w:rPr>
              <w:t>Abweichungen betreffen Aspekte, welche nicht kritisch sind.</w:t>
            </w:r>
            <w:r w:rsidRPr="00A31A01">
              <w:rPr>
                <w:rFonts w:ascii="Calibri" w:hAnsi="Calibri" w:cs="Calibri"/>
                <w:sz w:val="16"/>
                <w:szCs w:val="16"/>
              </w:rPr>
              <w:t xml:space="preserve"> </w:t>
            </w:r>
          </w:p>
          <w:p w14:paraId="45E021E9" w14:textId="77777777" w:rsidR="006470EE" w:rsidRPr="00A31A01" w:rsidRDefault="006470EE" w:rsidP="006470EE">
            <w:pPr>
              <w:pStyle w:val="TableParagraph"/>
              <w:numPr>
                <w:ilvl w:val="1"/>
                <w:numId w:val="13"/>
              </w:numPr>
              <w:suppressAutoHyphens w:val="0"/>
              <w:spacing w:before="35" w:line="292" w:lineRule="auto"/>
              <w:rPr>
                <w:rFonts w:ascii="Calibri" w:hAnsi="Calibri" w:cs="Calibri"/>
                <w:sz w:val="16"/>
                <w:szCs w:val="18"/>
              </w:rPr>
            </w:pPr>
            <w:r w:rsidRPr="00A31A01">
              <w:rPr>
                <w:rFonts w:ascii="Calibri" w:hAnsi="Calibri" w:cs="Calibri"/>
                <w:sz w:val="16"/>
                <w:szCs w:val="16"/>
              </w:rPr>
              <w:t>Die vorgeschlagenen Verbesserungsmassnahmen sind im Grundsatz nachvollziehbar aus der Analyse abgeleitet.</w:t>
            </w:r>
            <w:r w:rsidRPr="00A31A01">
              <w:rPr>
                <w:rFonts w:ascii="Calibri" w:hAnsi="Calibri" w:cs="Calibri"/>
                <w:color w:val="000000" w:themeColor="text1"/>
                <w:sz w:val="16"/>
                <w:szCs w:val="18"/>
              </w:rPr>
              <w:t xml:space="preserve"> Abweichungen betreffen Aspekte, welche </w:t>
            </w:r>
            <w:r w:rsidRPr="00A31A01">
              <w:rPr>
                <w:rFonts w:ascii="Calibri" w:hAnsi="Calibri" w:cs="Calibri"/>
                <w:color w:val="000000" w:themeColor="text1"/>
                <w:sz w:val="16"/>
                <w:szCs w:val="18"/>
              </w:rPr>
              <w:lastRenderedPageBreak/>
              <w:t xml:space="preserve">nicht kritisch sind. </w:t>
            </w:r>
          </w:p>
        </w:tc>
        <w:tc>
          <w:tcPr>
            <w:tcW w:w="6237" w:type="dxa"/>
          </w:tcPr>
          <w:p w14:paraId="4281C8FA"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lastRenderedPageBreak/>
              <w:t xml:space="preserve">Nicht kritische Abweichungen von den Erwartungen. </w:t>
            </w:r>
          </w:p>
          <w:p w14:paraId="0807F6CA" w14:textId="77777777" w:rsidR="006470EE" w:rsidRPr="00A31A01" w:rsidRDefault="006470EE" w:rsidP="00952D72">
            <w:pPr>
              <w:pStyle w:val="TableParagraph"/>
              <w:spacing w:before="35" w:line="292" w:lineRule="auto"/>
              <w:ind w:left="720"/>
              <w:rPr>
                <w:rFonts w:ascii="Calibri" w:hAnsi="Calibri" w:cs="Calibri"/>
                <w:color w:val="000000" w:themeColor="text1"/>
                <w:sz w:val="16"/>
                <w:szCs w:val="16"/>
              </w:rPr>
            </w:pPr>
          </w:p>
        </w:tc>
        <w:tc>
          <w:tcPr>
            <w:tcW w:w="2552" w:type="dxa"/>
            <w:vAlign w:val="center"/>
          </w:tcPr>
          <w:p w14:paraId="3493604D" w14:textId="77777777" w:rsidR="006470EE" w:rsidRPr="00A31A01" w:rsidRDefault="006470EE" w:rsidP="00952D72">
            <w:pPr>
              <w:pStyle w:val="TableParagraph"/>
              <w:spacing w:before="35" w:line="292" w:lineRule="auto"/>
              <w:rPr>
                <w:rFonts w:ascii="Calibri" w:hAnsi="Calibri" w:cs="Calibri"/>
                <w:sz w:val="20"/>
                <w:szCs w:val="20"/>
              </w:rPr>
            </w:pPr>
          </w:p>
        </w:tc>
        <w:tc>
          <w:tcPr>
            <w:tcW w:w="708" w:type="dxa"/>
            <w:vAlign w:val="center"/>
          </w:tcPr>
          <w:p w14:paraId="14E2374D"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2</w:t>
            </w:r>
          </w:p>
        </w:tc>
      </w:tr>
      <w:tr w:rsidR="006470EE" w:rsidRPr="00A31A01" w14:paraId="0605F2BD" w14:textId="77777777" w:rsidTr="00952D72">
        <w:trPr>
          <w:trHeight w:val="873"/>
        </w:trPr>
        <w:tc>
          <w:tcPr>
            <w:tcW w:w="5658" w:type="dxa"/>
          </w:tcPr>
          <w:p w14:paraId="7FCD4771" w14:textId="77777777" w:rsidR="006470EE" w:rsidRPr="00A31A01" w:rsidRDefault="006470EE" w:rsidP="00952D72">
            <w:pPr>
              <w:pStyle w:val="TableParagraph"/>
              <w:spacing w:before="35" w:line="292" w:lineRule="auto"/>
              <w:rPr>
                <w:rFonts w:ascii="Calibri" w:hAnsi="Calibri" w:cs="Calibri"/>
                <w:color w:val="000000" w:themeColor="text1"/>
                <w:sz w:val="16"/>
                <w:szCs w:val="18"/>
              </w:rPr>
            </w:pPr>
            <w:r w:rsidRPr="00A31A01">
              <w:rPr>
                <w:rFonts w:ascii="Calibri" w:hAnsi="Calibri" w:cs="Calibri"/>
                <w:color w:val="000000" w:themeColor="text1"/>
                <w:sz w:val="16"/>
                <w:szCs w:val="18"/>
              </w:rPr>
              <w:t>Die kandidierende Person hat die eigene Vorgehensweise im Kern nur teilweise kompetent analysiert. Die Leistung entspricht nur teilweise den Erwartungen an eine Fachperson am Ende der Grundbildung. Das heisst:</w:t>
            </w:r>
          </w:p>
          <w:p w14:paraId="013ABCCE" w14:textId="77777777" w:rsidR="006470EE" w:rsidRPr="00A31A01" w:rsidRDefault="006470EE" w:rsidP="006470EE">
            <w:pPr>
              <w:pStyle w:val="TableParagraph"/>
              <w:numPr>
                <w:ilvl w:val="1"/>
                <w:numId w:val="13"/>
              </w:numPr>
              <w:suppressAutoHyphens w:val="0"/>
              <w:spacing w:before="35" w:line="292" w:lineRule="auto"/>
              <w:rPr>
                <w:rFonts w:ascii="Calibri" w:hAnsi="Calibri" w:cs="Calibri"/>
                <w:color w:val="000000" w:themeColor="text1"/>
                <w:sz w:val="16"/>
                <w:szCs w:val="18"/>
              </w:rPr>
            </w:pPr>
            <w:r w:rsidRPr="00A31A01">
              <w:rPr>
                <w:rFonts w:ascii="Calibri" w:hAnsi="Calibri" w:cs="Calibri"/>
                <w:sz w:val="16"/>
                <w:szCs w:val="18"/>
              </w:rPr>
              <w:t>Die Analyse ist nicht vollständig.</w:t>
            </w:r>
            <w:r w:rsidRPr="00A31A01">
              <w:rPr>
                <w:rFonts w:ascii="Calibri" w:hAnsi="Calibri" w:cs="Calibri"/>
                <w:color w:val="000000" w:themeColor="text1"/>
                <w:sz w:val="16"/>
                <w:szCs w:val="18"/>
              </w:rPr>
              <w:t xml:space="preserve"> Abweichungen betreffen auch einzelne Aspekte, welche für die Reflexion kritisch sind. </w:t>
            </w:r>
          </w:p>
          <w:p w14:paraId="4569DCF7" w14:textId="77777777" w:rsidR="006470EE" w:rsidRPr="00A31A01" w:rsidRDefault="006470EE" w:rsidP="006470EE">
            <w:pPr>
              <w:pStyle w:val="TableParagraph"/>
              <w:numPr>
                <w:ilvl w:val="1"/>
                <w:numId w:val="13"/>
              </w:numPr>
              <w:suppressAutoHyphens w:val="0"/>
              <w:spacing w:before="64" w:line="292" w:lineRule="auto"/>
              <w:rPr>
                <w:rFonts w:ascii="Calibri" w:hAnsi="Calibri" w:cs="Calibri"/>
                <w:sz w:val="16"/>
                <w:szCs w:val="16"/>
              </w:rPr>
            </w:pPr>
            <w:r w:rsidRPr="00A31A01">
              <w:rPr>
                <w:rFonts w:ascii="Calibri" w:hAnsi="Calibri" w:cs="Calibri"/>
                <w:sz w:val="16"/>
                <w:szCs w:val="16"/>
              </w:rPr>
              <w:t>Die Selbsteinschätzung ist nur teilweise angemessen stärken- und verbesserungsorientiert.</w:t>
            </w:r>
            <w:r w:rsidRPr="00A31A01">
              <w:rPr>
                <w:rFonts w:ascii="Calibri" w:hAnsi="Calibri" w:cs="Calibri"/>
                <w:color w:val="00B050"/>
                <w:sz w:val="16"/>
                <w:szCs w:val="16"/>
              </w:rPr>
              <w:t xml:space="preserve"> </w:t>
            </w:r>
            <w:r w:rsidRPr="00A31A01">
              <w:rPr>
                <w:rFonts w:ascii="Calibri" w:hAnsi="Calibri" w:cs="Calibri"/>
                <w:color w:val="000000" w:themeColor="text1"/>
                <w:sz w:val="16"/>
                <w:szCs w:val="18"/>
              </w:rPr>
              <w:t>Abweichungen betreffen auch einzelne Aspekte, welche für die Reflexion kritisch sind.</w:t>
            </w:r>
            <w:r w:rsidRPr="00A31A01">
              <w:rPr>
                <w:rFonts w:ascii="Calibri" w:hAnsi="Calibri" w:cs="Calibri"/>
                <w:sz w:val="16"/>
                <w:szCs w:val="16"/>
              </w:rPr>
              <w:t xml:space="preserve"> </w:t>
            </w:r>
          </w:p>
          <w:p w14:paraId="094EB711" w14:textId="77777777" w:rsidR="006470EE" w:rsidRPr="00A31A01" w:rsidRDefault="006470EE" w:rsidP="006470EE">
            <w:pPr>
              <w:pStyle w:val="TableParagraph"/>
              <w:numPr>
                <w:ilvl w:val="1"/>
                <w:numId w:val="13"/>
              </w:numPr>
              <w:suppressAutoHyphens w:val="0"/>
              <w:spacing w:before="64" w:line="292" w:lineRule="auto"/>
              <w:rPr>
                <w:rFonts w:ascii="Calibri" w:hAnsi="Calibri" w:cs="Calibri"/>
                <w:sz w:val="16"/>
                <w:szCs w:val="16"/>
              </w:rPr>
            </w:pPr>
            <w:r w:rsidRPr="00A31A01">
              <w:rPr>
                <w:rFonts w:ascii="Calibri" w:hAnsi="Calibri" w:cs="Calibri"/>
                <w:sz w:val="16"/>
                <w:szCs w:val="16"/>
              </w:rPr>
              <w:t>Die vorgeschlagenen Verbesserungsmassnahmen sind nur teilweise nachvollziehbar aus der Analyse abgeleitet.</w:t>
            </w:r>
            <w:r w:rsidRPr="00A31A01">
              <w:rPr>
                <w:rFonts w:ascii="Calibri" w:hAnsi="Calibri" w:cs="Calibri"/>
                <w:color w:val="000000" w:themeColor="text1"/>
                <w:sz w:val="16"/>
                <w:szCs w:val="18"/>
              </w:rPr>
              <w:t xml:space="preserve"> Abweichungen betreffen auch einzelne Aspekte, welche kritisch sind.</w:t>
            </w:r>
            <w:r w:rsidRPr="00A31A01">
              <w:rPr>
                <w:rFonts w:ascii="Calibri" w:hAnsi="Calibri" w:cs="Calibri"/>
                <w:sz w:val="16"/>
                <w:szCs w:val="16"/>
              </w:rPr>
              <w:t xml:space="preserve"> </w:t>
            </w:r>
          </w:p>
        </w:tc>
        <w:tc>
          <w:tcPr>
            <w:tcW w:w="6237" w:type="dxa"/>
          </w:tcPr>
          <w:p w14:paraId="2BD1C31F"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Einzelne kritische Abweichungen von den Erwartungen.</w:t>
            </w:r>
          </w:p>
          <w:p w14:paraId="29373BBA" w14:textId="77777777" w:rsidR="006470EE" w:rsidRPr="00A31A01" w:rsidRDefault="006470EE" w:rsidP="006470EE">
            <w:pPr>
              <w:pStyle w:val="TableParagraph"/>
              <w:numPr>
                <w:ilvl w:val="2"/>
                <w:numId w:val="18"/>
              </w:numPr>
              <w:suppressAutoHyphens w:val="0"/>
              <w:spacing w:before="35" w:line="292" w:lineRule="auto"/>
              <w:rPr>
                <w:rFonts w:ascii="Calibri" w:hAnsi="Calibri" w:cs="Calibri"/>
                <w:color w:val="000000" w:themeColor="text1"/>
                <w:sz w:val="16"/>
                <w:szCs w:val="16"/>
              </w:rPr>
            </w:pPr>
          </w:p>
        </w:tc>
        <w:tc>
          <w:tcPr>
            <w:tcW w:w="2552" w:type="dxa"/>
            <w:vAlign w:val="center"/>
          </w:tcPr>
          <w:p w14:paraId="46FB22A4" w14:textId="77777777" w:rsidR="006470EE" w:rsidRPr="00A31A01" w:rsidRDefault="006470EE" w:rsidP="00952D72">
            <w:pPr>
              <w:pStyle w:val="TableParagraph"/>
              <w:spacing w:before="35" w:line="292" w:lineRule="auto"/>
              <w:rPr>
                <w:rFonts w:ascii="Calibri" w:hAnsi="Calibri" w:cs="Calibri"/>
                <w:sz w:val="20"/>
                <w:szCs w:val="20"/>
              </w:rPr>
            </w:pPr>
          </w:p>
        </w:tc>
        <w:tc>
          <w:tcPr>
            <w:tcW w:w="708" w:type="dxa"/>
            <w:vAlign w:val="center"/>
          </w:tcPr>
          <w:p w14:paraId="2B6CBFC7"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1</w:t>
            </w:r>
          </w:p>
        </w:tc>
      </w:tr>
      <w:tr w:rsidR="006470EE" w:rsidRPr="00A31A01" w14:paraId="33A10FF8" w14:textId="77777777" w:rsidTr="00952D72">
        <w:trPr>
          <w:trHeight w:val="63"/>
        </w:trPr>
        <w:tc>
          <w:tcPr>
            <w:tcW w:w="5658" w:type="dxa"/>
          </w:tcPr>
          <w:p w14:paraId="2D3DEE0A" w14:textId="77777777" w:rsidR="006470EE" w:rsidRPr="00A31A01" w:rsidRDefault="006470EE" w:rsidP="00952D72">
            <w:pPr>
              <w:pStyle w:val="TableParagraph"/>
              <w:spacing w:before="35" w:line="292" w:lineRule="auto"/>
              <w:rPr>
                <w:rFonts w:ascii="Calibri" w:hAnsi="Calibri" w:cs="Calibri"/>
                <w:color w:val="000000" w:themeColor="text1"/>
                <w:sz w:val="16"/>
                <w:szCs w:val="18"/>
              </w:rPr>
            </w:pPr>
            <w:r w:rsidRPr="00A31A01">
              <w:rPr>
                <w:rFonts w:ascii="Calibri" w:hAnsi="Calibri" w:cs="Calibri"/>
                <w:color w:val="000000" w:themeColor="text1"/>
                <w:sz w:val="16"/>
                <w:szCs w:val="18"/>
              </w:rPr>
              <w:t xml:space="preserve">Die kandidierende Person hat die </w:t>
            </w:r>
            <w:r w:rsidRPr="00A31A01">
              <w:rPr>
                <w:rFonts w:ascii="Calibri" w:hAnsi="Calibri" w:cs="Calibri"/>
                <w:sz w:val="16"/>
                <w:szCs w:val="18"/>
              </w:rPr>
              <w:t xml:space="preserve">eigene Vorgehensweise </w:t>
            </w:r>
            <w:r w:rsidRPr="00A31A01">
              <w:rPr>
                <w:rFonts w:ascii="Calibri" w:hAnsi="Calibri" w:cs="Calibri"/>
                <w:color w:val="000000" w:themeColor="text1"/>
                <w:sz w:val="16"/>
                <w:szCs w:val="18"/>
              </w:rPr>
              <w:t>nicht kompetent analysiert. Die Leistung entspricht nicht den Erwartungen an eine Fachperson am Ende der Grundbildung. Das heisst:</w:t>
            </w:r>
          </w:p>
          <w:p w14:paraId="3BE1C402" w14:textId="77777777" w:rsidR="006470EE" w:rsidRPr="00A31A01" w:rsidRDefault="006470EE" w:rsidP="006470EE">
            <w:pPr>
              <w:pStyle w:val="TableParagraph"/>
              <w:numPr>
                <w:ilvl w:val="1"/>
                <w:numId w:val="13"/>
              </w:numPr>
              <w:suppressAutoHyphens w:val="0"/>
              <w:spacing w:before="35" w:line="292" w:lineRule="auto"/>
              <w:rPr>
                <w:rFonts w:ascii="Calibri" w:hAnsi="Calibri" w:cs="Calibri"/>
                <w:color w:val="000000" w:themeColor="text1"/>
                <w:sz w:val="16"/>
                <w:szCs w:val="18"/>
              </w:rPr>
            </w:pPr>
            <w:r w:rsidRPr="00A31A01">
              <w:rPr>
                <w:rFonts w:ascii="Calibri" w:hAnsi="Calibri" w:cs="Calibri"/>
                <w:sz w:val="16"/>
                <w:szCs w:val="18"/>
              </w:rPr>
              <w:t>Die Analyse ist nicht vollständig.</w:t>
            </w:r>
            <w:r w:rsidRPr="00A31A01">
              <w:rPr>
                <w:rFonts w:ascii="Calibri" w:hAnsi="Calibri" w:cs="Calibri"/>
                <w:color w:val="000000" w:themeColor="text1"/>
                <w:sz w:val="16"/>
                <w:szCs w:val="18"/>
              </w:rPr>
              <w:t xml:space="preserve"> Abweichungen betreffen viele Aspekte, welche für die Reflexion kritisch sind. </w:t>
            </w:r>
          </w:p>
          <w:p w14:paraId="5F295A6A" w14:textId="77777777" w:rsidR="006470EE" w:rsidRPr="00A31A01" w:rsidRDefault="006470EE" w:rsidP="006470EE">
            <w:pPr>
              <w:pStyle w:val="TableParagraph"/>
              <w:numPr>
                <w:ilvl w:val="1"/>
                <w:numId w:val="13"/>
              </w:numPr>
              <w:suppressAutoHyphens w:val="0"/>
              <w:spacing w:before="64" w:line="292" w:lineRule="auto"/>
              <w:rPr>
                <w:rFonts w:ascii="Calibri" w:hAnsi="Calibri" w:cs="Calibri"/>
                <w:sz w:val="16"/>
                <w:szCs w:val="16"/>
              </w:rPr>
            </w:pPr>
            <w:r w:rsidRPr="00A31A01">
              <w:rPr>
                <w:rFonts w:ascii="Calibri" w:hAnsi="Calibri" w:cs="Calibri"/>
                <w:sz w:val="16"/>
                <w:szCs w:val="16"/>
              </w:rPr>
              <w:t>Die Selbsteinschätzung ist nicht angemessen stärken- und verbesserungsorientiert.</w:t>
            </w:r>
            <w:r w:rsidRPr="00A31A01">
              <w:rPr>
                <w:rFonts w:ascii="Calibri" w:hAnsi="Calibri" w:cs="Calibri"/>
                <w:color w:val="00B050"/>
                <w:sz w:val="16"/>
                <w:szCs w:val="16"/>
              </w:rPr>
              <w:t xml:space="preserve"> </w:t>
            </w:r>
            <w:r w:rsidRPr="00A31A01">
              <w:rPr>
                <w:rFonts w:ascii="Calibri" w:hAnsi="Calibri" w:cs="Calibri"/>
                <w:color w:val="000000" w:themeColor="text1"/>
                <w:sz w:val="16"/>
                <w:szCs w:val="18"/>
              </w:rPr>
              <w:t>Abweichungen betreffen viele Aspekte, welche für die Reflexion kritisch sind.</w:t>
            </w:r>
            <w:r w:rsidRPr="00A31A01">
              <w:rPr>
                <w:rFonts w:ascii="Calibri" w:hAnsi="Calibri" w:cs="Calibri"/>
                <w:sz w:val="16"/>
                <w:szCs w:val="16"/>
              </w:rPr>
              <w:t xml:space="preserve"> </w:t>
            </w:r>
          </w:p>
          <w:p w14:paraId="507E7E9B" w14:textId="77777777" w:rsidR="006470EE" w:rsidRPr="00A31A01" w:rsidRDefault="006470EE" w:rsidP="006470EE">
            <w:pPr>
              <w:pStyle w:val="TableParagraph"/>
              <w:numPr>
                <w:ilvl w:val="1"/>
                <w:numId w:val="13"/>
              </w:numPr>
              <w:suppressAutoHyphens w:val="0"/>
              <w:spacing w:before="35" w:line="292" w:lineRule="auto"/>
              <w:rPr>
                <w:rFonts w:ascii="Calibri" w:hAnsi="Calibri" w:cs="Calibri"/>
                <w:sz w:val="16"/>
                <w:szCs w:val="18"/>
              </w:rPr>
            </w:pPr>
            <w:r w:rsidRPr="00A31A01">
              <w:rPr>
                <w:rFonts w:ascii="Calibri" w:hAnsi="Calibri" w:cs="Calibri"/>
                <w:sz w:val="16"/>
                <w:szCs w:val="16"/>
              </w:rPr>
              <w:t>Die vorgeschlagenen Verbesserungsmassnahmen sind nicht nachvollziehbar aus der Analyse abgeleitet.</w:t>
            </w:r>
            <w:r w:rsidRPr="00A31A01">
              <w:rPr>
                <w:rFonts w:ascii="Calibri" w:hAnsi="Calibri" w:cs="Calibri"/>
                <w:color w:val="000000" w:themeColor="text1"/>
                <w:sz w:val="16"/>
                <w:szCs w:val="18"/>
              </w:rPr>
              <w:t xml:space="preserve"> Abweichungen betreffen viele Aspekte, welche kritisch sind.</w:t>
            </w:r>
          </w:p>
        </w:tc>
        <w:tc>
          <w:tcPr>
            <w:tcW w:w="6237" w:type="dxa"/>
          </w:tcPr>
          <w:p w14:paraId="1FCBE1F1"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Viele kritische Abweichungen von den Erwartungen. </w:t>
            </w:r>
          </w:p>
          <w:p w14:paraId="6BA7A806" w14:textId="77777777" w:rsidR="006470EE" w:rsidRPr="00A31A01" w:rsidRDefault="006470EE" w:rsidP="006470EE">
            <w:pPr>
              <w:pStyle w:val="TableParagraph"/>
              <w:numPr>
                <w:ilvl w:val="2"/>
                <w:numId w:val="18"/>
              </w:numPr>
              <w:suppressAutoHyphens w:val="0"/>
              <w:spacing w:before="35" w:line="292" w:lineRule="auto"/>
              <w:rPr>
                <w:rFonts w:ascii="Calibri" w:hAnsi="Calibri" w:cs="Calibri"/>
                <w:color w:val="000000" w:themeColor="text1"/>
                <w:sz w:val="16"/>
                <w:szCs w:val="16"/>
              </w:rPr>
            </w:pPr>
          </w:p>
        </w:tc>
        <w:tc>
          <w:tcPr>
            <w:tcW w:w="2552" w:type="dxa"/>
            <w:vAlign w:val="center"/>
          </w:tcPr>
          <w:p w14:paraId="19E5E757" w14:textId="77777777" w:rsidR="006470EE" w:rsidRPr="00A31A01" w:rsidRDefault="006470EE" w:rsidP="00952D72">
            <w:pPr>
              <w:pStyle w:val="TableParagraph"/>
              <w:spacing w:before="35" w:line="292" w:lineRule="auto"/>
              <w:rPr>
                <w:rFonts w:ascii="Calibri" w:hAnsi="Calibri" w:cs="Calibri"/>
                <w:sz w:val="20"/>
                <w:szCs w:val="20"/>
              </w:rPr>
            </w:pPr>
          </w:p>
        </w:tc>
        <w:tc>
          <w:tcPr>
            <w:tcW w:w="708" w:type="dxa"/>
            <w:vAlign w:val="center"/>
          </w:tcPr>
          <w:p w14:paraId="23E8C382"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0</w:t>
            </w:r>
          </w:p>
        </w:tc>
      </w:tr>
    </w:tbl>
    <w:p w14:paraId="44EE6A58" w14:textId="77777777" w:rsidR="006470EE" w:rsidRPr="00A31A01" w:rsidRDefault="006470EE" w:rsidP="006470EE">
      <w:pPr>
        <w:spacing w:before="120" w:after="1"/>
        <w:rPr>
          <w:rFonts w:cs="Calibri"/>
          <w:sz w:val="20"/>
        </w:rPr>
      </w:pPr>
    </w:p>
    <w:p w14:paraId="0972963A" w14:textId="77777777" w:rsidR="006470EE" w:rsidRPr="00A31A01" w:rsidRDefault="006470EE" w:rsidP="006470EE">
      <w:pPr>
        <w:rPr>
          <w:rFonts w:cs="Calibri"/>
          <w:sz w:val="20"/>
        </w:rPr>
      </w:pPr>
      <w:r w:rsidRPr="00A31A01">
        <w:rPr>
          <w:rFonts w:cs="Calibri"/>
          <w:sz w:val="20"/>
        </w:rPr>
        <w:br w:type="page"/>
      </w:r>
    </w:p>
    <w:p w14:paraId="0BF9E3E6" w14:textId="77777777" w:rsidR="006470EE" w:rsidRPr="00A31A01" w:rsidRDefault="006470EE" w:rsidP="006470EE">
      <w:pPr>
        <w:spacing w:before="120" w:after="1"/>
        <w:rPr>
          <w:rFonts w:cs="Calibri"/>
          <w:sz w:val="20"/>
        </w:rPr>
        <w:sectPr w:rsidR="006470EE" w:rsidRPr="00A31A01" w:rsidSect="006377B5">
          <w:headerReference w:type="even" r:id="rId10"/>
          <w:headerReference w:type="default" r:id="rId11"/>
          <w:footerReference w:type="even" r:id="rId12"/>
          <w:footerReference w:type="default" r:id="rId13"/>
          <w:headerReference w:type="first" r:id="rId14"/>
          <w:type w:val="continuous"/>
          <w:pgSz w:w="16840" w:h="11910" w:orient="landscape"/>
          <w:pgMar w:top="851" w:right="953" w:bottom="567" w:left="578" w:header="488" w:footer="503" w:gutter="0"/>
          <w:cols w:space="720"/>
        </w:sectPr>
      </w:pPr>
    </w:p>
    <w:p w14:paraId="0CA8A435" w14:textId="77777777" w:rsidR="006470EE" w:rsidRPr="00A31A01" w:rsidRDefault="006470EE" w:rsidP="006470EE">
      <w:pPr>
        <w:pStyle w:val="Textkrper"/>
        <w:ind w:left="140"/>
        <w:rPr>
          <w:rFonts w:ascii="Calibri" w:hAnsi="Calibri" w:cs="Calibri"/>
          <w:b/>
          <w:bCs/>
          <w:color w:val="000000"/>
        </w:rPr>
      </w:pPr>
      <w:r w:rsidRPr="00A31A01">
        <w:rPr>
          <w:rFonts w:ascii="Calibri" w:hAnsi="Calibri" w:cs="Calibri"/>
          <w:b/>
          <w:bCs/>
          <w:color w:val="000000"/>
        </w:rPr>
        <w:lastRenderedPageBreak/>
        <w:t>2.2 HKB B und/oder C</w:t>
      </w:r>
    </w:p>
    <w:p w14:paraId="3CB03AD4" w14:textId="77777777" w:rsidR="006470EE" w:rsidRPr="00A31A01" w:rsidRDefault="006470EE" w:rsidP="006470EE">
      <w:pPr>
        <w:pStyle w:val="Textkrper"/>
        <w:ind w:left="140"/>
        <w:rPr>
          <w:rFonts w:ascii="Calibri" w:hAnsi="Calibri" w:cs="Calibri"/>
          <w:b/>
          <w:bCs/>
          <w:color w:val="000000"/>
        </w:rPr>
      </w:pPr>
    </w:p>
    <w:tbl>
      <w:tblPr>
        <w:tblStyle w:val="TableNormal1"/>
        <w:tblW w:w="1515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8"/>
        <w:gridCol w:w="6095"/>
        <w:gridCol w:w="2694"/>
        <w:gridCol w:w="708"/>
      </w:tblGrid>
      <w:tr w:rsidR="006470EE" w:rsidRPr="00A31A01" w14:paraId="6EA6A1D2" w14:textId="77777777" w:rsidTr="00952D72">
        <w:trPr>
          <w:trHeight w:val="873"/>
        </w:trPr>
        <w:tc>
          <w:tcPr>
            <w:tcW w:w="5658" w:type="dxa"/>
            <w:tcBorders>
              <w:top w:val="single" w:sz="4" w:space="0" w:color="auto"/>
              <w:bottom w:val="single" w:sz="4" w:space="0" w:color="auto"/>
            </w:tcBorders>
          </w:tcPr>
          <w:p w14:paraId="4FCDABFC" w14:textId="77777777" w:rsidR="006470EE" w:rsidRPr="00A31A01" w:rsidRDefault="006470EE" w:rsidP="00952D72">
            <w:pPr>
              <w:pStyle w:val="TableParagraph"/>
              <w:ind w:left="103"/>
              <w:rPr>
                <w:rFonts w:ascii="Calibri" w:hAnsi="Calibri" w:cs="Calibri"/>
                <w:b/>
                <w:sz w:val="16"/>
                <w:szCs w:val="18"/>
              </w:rPr>
            </w:pPr>
            <w:r w:rsidRPr="00A31A01">
              <w:rPr>
                <w:rFonts w:ascii="Calibri" w:hAnsi="Calibri" w:cs="Calibri"/>
                <w:b/>
                <w:color w:val="000000"/>
                <w:sz w:val="16"/>
                <w:szCs w:val="18"/>
              </w:rPr>
              <w:t>2.2:</w:t>
            </w:r>
            <w:r w:rsidRPr="00A31A01">
              <w:rPr>
                <w:rFonts w:ascii="Calibri" w:hAnsi="Calibri" w:cs="Calibri"/>
                <w:b/>
                <w:color w:val="000000"/>
                <w:spacing w:val="-13"/>
                <w:sz w:val="16"/>
                <w:szCs w:val="18"/>
              </w:rPr>
              <w:t xml:space="preserve"> </w:t>
            </w:r>
            <w:r w:rsidRPr="00A31A01">
              <w:rPr>
                <w:rFonts w:ascii="Calibri" w:hAnsi="Calibri" w:cs="Calibri"/>
                <w:b/>
                <w:color w:val="000000"/>
                <w:spacing w:val="-2"/>
                <w:sz w:val="16"/>
                <w:szCs w:val="18"/>
              </w:rPr>
              <w:t>HKB B und/oder C</w:t>
            </w:r>
          </w:p>
          <w:p w14:paraId="204BBBA4" w14:textId="77777777" w:rsidR="006470EE" w:rsidRPr="00A31A01" w:rsidRDefault="006470EE" w:rsidP="00952D72">
            <w:pPr>
              <w:pStyle w:val="TableParagraph"/>
              <w:spacing w:before="49"/>
              <w:ind w:left="103"/>
              <w:rPr>
                <w:rFonts w:ascii="Calibri" w:hAnsi="Calibri" w:cs="Calibri"/>
                <w:b/>
                <w:bCs/>
                <w:sz w:val="16"/>
                <w:szCs w:val="18"/>
              </w:rPr>
            </w:pPr>
            <w:r w:rsidRPr="00A31A01">
              <w:rPr>
                <w:rFonts w:ascii="Calibri" w:hAnsi="Calibri" w:cs="Calibri"/>
                <w:b/>
                <w:bCs/>
                <w:sz w:val="16"/>
                <w:szCs w:val="18"/>
              </w:rPr>
              <w:t>Relevante Handlungskompetenz(en):</w:t>
            </w:r>
          </w:p>
          <w:p w14:paraId="146A34EF"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6"/>
              </w:rPr>
            </w:pPr>
            <w:r w:rsidRPr="00A31A01">
              <w:rPr>
                <w:rFonts w:ascii="Calibri" w:hAnsi="Calibri" w:cs="Calibri"/>
                <w:sz w:val="16"/>
                <w:szCs w:val="16"/>
              </w:rPr>
              <w:t>b1 In unterschiedlichen Teams zur Bearbeitung kaufmännischer Aufträge zusammenarbeiten und kommunizieren</w:t>
            </w:r>
          </w:p>
          <w:p w14:paraId="497D6AB3"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6"/>
              </w:rPr>
            </w:pPr>
            <w:r w:rsidRPr="00A31A01">
              <w:rPr>
                <w:rFonts w:ascii="Calibri" w:hAnsi="Calibri" w:cs="Calibri"/>
                <w:sz w:val="16"/>
                <w:szCs w:val="16"/>
              </w:rPr>
              <w:t>b2 Schnittstellen in betrieblichen Prozessen koordinieren</w:t>
            </w:r>
          </w:p>
          <w:p w14:paraId="6B731F81"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6"/>
              </w:rPr>
            </w:pPr>
            <w:r w:rsidRPr="00A31A01">
              <w:rPr>
                <w:rFonts w:ascii="Calibri" w:hAnsi="Calibri" w:cs="Calibri"/>
                <w:sz w:val="16"/>
                <w:szCs w:val="16"/>
              </w:rPr>
              <w:t>b3 In wirtschaftlichen Fachdiskussionen mitdiskutieren</w:t>
            </w:r>
          </w:p>
          <w:p w14:paraId="3A8C86D5"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6"/>
              </w:rPr>
            </w:pPr>
            <w:r w:rsidRPr="00A31A01">
              <w:rPr>
                <w:rFonts w:ascii="Calibri" w:hAnsi="Calibri" w:cs="Calibri"/>
                <w:sz w:val="16"/>
                <w:szCs w:val="16"/>
              </w:rPr>
              <w:t>c2 Kaufmännische Unterstützungsprozesse koordinieren und umsetzen</w:t>
            </w:r>
          </w:p>
          <w:p w14:paraId="3C1D73AB" w14:textId="77777777" w:rsidR="006470EE" w:rsidRPr="00A31A01" w:rsidRDefault="006470EE" w:rsidP="00952D72">
            <w:pPr>
              <w:rPr>
                <w:rFonts w:ascii="Calibri" w:hAnsi="Calibri" w:cs="Calibri"/>
                <w:sz w:val="16"/>
                <w:szCs w:val="18"/>
              </w:rPr>
            </w:pPr>
          </w:p>
        </w:tc>
        <w:tc>
          <w:tcPr>
            <w:tcW w:w="6095" w:type="dxa"/>
          </w:tcPr>
          <w:p w14:paraId="50EB3C3D" w14:textId="77777777" w:rsidR="006470EE" w:rsidRPr="00A31A01" w:rsidRDefault="006470EE" w:rsidP="00952D72">
            <w:pPr>
              <w:pStyle w:val="TableParagraph"/>
              <w:spacing w:before="49"/>
              <w:ind w:left="103"/>
              <w:rPr>
                <w:rFonts w:ascii="Calibri" w:hAnsi="Calibri" w:cs="Calibri"/>
                <w:color w:val="000000" w:themeColor="text1"/>
                <w:sz w:val="16"/>
                <w:szCs w:val="16"/>
              </w:rPr>
            </w:pPr>
            <w:r w:rsidRPr="00A31A01">
              <w:rPr>
                <w:rFonts w:ascii="Calibri" w:hAnsi="Calibri" w:cs="Calibri"/>
                <w:b/>
                <w:color w:val="000000" w:themeColor="text1"/>
                <w:sz w:val="16"/>
                <w:szCs w:val="16"/>
              </w:rPr>
              <w:t>Leitfrage:</w:t>
            </w:r>
            <w:r w:rsidRPr="00A31A01">
              <w:rPr>
                <w:rFonts w:ascii="Calibri" w:hAnsi="Calibri" w:cs="Calibri"/>
                <w:b/>
                <w:color w:val="000000" w:themeColor="text1"/>
                <w:spacing w:val="-9"/>
                <w:sz w:val="16"/>
                <w:szCs w:val="16"/>
              </w:rPr>
              <w:t xml:space="preserve"> </w:t>
            </w:r>
            <w:r w:rsidRPr="00A31A01">
              <w:rPr>
                <w:rFonts w:ascii="Calibri" w:hAnsi="Calibri" w:cs="Calibri"/>
                <w:color w:val="000000" w:themeColor="text1"/>
                <w:sz w:val="16"/>
                <w:szCs w:val="16"/>
              </w:rPr>
              <w:t>Bewältigt die kandidierende Person die Alltagssituation mit den entsprechenden Aufgaben so kompetent, wie dies die Handlungskompetenz(en) beschreiben?</w:t>
            </w:r>
          </w:p>
          <w:p w14:paraId="6B72D72F" w14:textId="77777777" w:rsidR="006470EE" w:rsidRPr="00A31A01" w:rsidRDefault="006470EE" w:rsidP="00952D72">
            <w:pPr>
              <w:pStyle w:val="TableParagraph"/>
              <w:spacing w:before="49"/>
              <w:ind w:left="103"/>
              <w:rPr>
                <w:rFonts w:ascii="Calibri" w:hAnsi="Calibri" w:cs="Calibri"/>
                <w:b/>
                <w:bCs/>
                <w:sz w:val="16"/>
                <w:szCs w:val="18"/>
              </w:rPr>
            </w:pPr>
          </w:p>
          <w:p w14:paraId="2FB61CE9" w14:textId="77777777" w:rsidR="006470EE" w:rsidRPr="00A31A01" w:rsidRDefault="006470EE" w:rsidP="00952D72">
            <w:pPr>
              <w:pStyle w:val="TableParagraph"/>
              <w:spacing w:before="49"/>
              <w:ind w:left="103"/>
              <w:rPr>
                <w:rFonts w:ascii="Calibri" w:hAnsi="Calibri" w:cs="Calibri"/>
                <w:b/>
                <w:bCs/>
                <w:sz w:val="16"/>
                <w:szCs w:val="18"/>
              </w:rPr>
            </w:pPr>
            <w:r w:rsidRPr="00A31A01">
              <w:rPr>
                <w:rFonts w:ascii="Calibri" w:hAnsi="Calibri" w:cs="Calibri"/>
                <w:b/>
                <w:bCs/>
                <w:sz w:val="16"/>
                <w:szCs w:val="18"/>
              </w:rPr>
              <w:t xml:space="preserve">Relevante Leistungsziele bzw. davon abgeleitete Kriterien </w:t>
            </w:r>
            <w:r>
              <w:rPr>
                <w:rFonts w:ascii="Calibri" w:hAnsi="Calibri" w:cs="Calibri"/>
                <w:b/>
                <w:bCs/>
                <w:sz w:val="16"/>
                <w:szCs w:val="18"/>
              </w:rPr>
              <w:br/>
            </w:r>
            <w:r w:rsidRPr="00A31A01">
              <w:rPr>
                <w:rFonts w:ascii="Calibri" w:hAnsi="Calibri" w:cs="Calibri"/>
                <w:b/>
                <w:bCs/>
                <w:sz w:val="16"/>
                <w:szCs w:val="18"/>
              </w:rPr>
              <w:t>(Auswahl durch PEX / 1 – 3 Kriterien):</w:t>
            </w:r>
          </w:p>
          <w:p w14:paraId="787FF3C7" w14:textId="77777777" w:rsidR="006470EE" w:rsidRPr="00A31A01" w:rsidRDefault="006470EE" w:rsidP="006470EE">
            <w:pPr>
              <w:pStyle w:val="TableParagraph"/>
              <w:numPr>
                <w:ilvl w:val="0"/>
                <w:numId w:val="21"/>
              </w:numPr>
              <w:suppressAutoHyphens w:val="0"/>
              <w:spacing w:before="49"/>
              <w:rPr>
                <w:rFonts w:ascii="Calibri" w:hAnsi="Calibri" w:cs="Calibri"/>
                <w:b/>
                <w:bCs/>
                <w:sz w:val="16"/>
                <w:szCs w:val="18"/>
              </w:rPr>
            </w:pPr>
            <w:r w:rsidRPr="00A31A01">
              <w:rPr>
                <w:rFonts w:ascii="Calibri" w:hAnsi="Calibri" w:cs="Calibri"/>
                <w:sz w:val="16"/>
                <w:szCs w:val="18"/>
              </w:rPr>
              <w:t xml:space="preserve">Sie zeigen die Abläufe und Zuständigkeiten von beteiligten Verwaltungseinheiten korrekt auf – </w:t>
            </w:r>
            <w:r>
              <w:rPr>
                <w:rFonts w:ascii="Calibri" w:hAnsi="Calibri" w:cs="Calibri"/>
                <w:sz w:val="16"/>
                <w:szCs w:val="18"/>
              </w:rPr>
              <w:t>(</w:t>
            </w:r>
            <w:r w:rsidRPr="00A31A01">
              <w:rPr>
                <w:rFonts w:ascii="Calibri" w:hAnsi="Calibri" w:cs="Calibri"/>
                <w:sz w:val="16"/>
                <w:szCs w:val="18"/>
              </w:rPr>
              <w:t>K2</w:t>
            </w:r>
            <w:r>
              <w:rPr>
                <w:rFonts w:ascii="Calibri" w:hAnsi="Calibri" w:cs="Calibri"/>
                <w:sz w:val="16"/>
                <w:szCs w:val="18"/>
              </w:rPr>
              <w:t>(</w:t>
            </w:r>
            <w:r w:rsidRPr="00A31A01">
              <w:rPr>
                <w:rFonts w:ascii="Calibri" w:hAnsi="Calibri" w:cs="Calibri"/>
                <w:sz w:val="16"/>
                <w:szCs w:val="18"/>
              </w:rPr>
              <w:t xml:space="preserve"> </w:t>
            </w:r>
            <w:r w:rsidRPr="00A31A01">
              <w:rPr>
                <w:rFonts w:ascii="Calibri" w:hAnsi="Calibri" w:cs="Calibri"/>
                <w:color w:val="000000" w:themeColor="text1"/>
                <w:sz w:val="16"/>
                <w:szCs w:val="18"/>
              </w:rPr>
              <w:t>(abgeleitet aus b1.ovap.bt4)</w:t>
            </w:r>
            <w:r w:rsidRPr="00A31A01">
              <w:rPr>
                <w:rFonts w:ascii="Calibri" w:hAnsi="Calibri" w:cs="Calibri"/>
                <w:sz w:val="16"/>
                <w:szCs w:val="18"/>
              </w:rPr>
              <w:t>.</w:t>
            </w:r>
          </w:p>
          <w:p w14:paraId="5FB81107"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 xml:space="preserve">Sie wenden bei der Ausführung des Auftrags oder der </w:t>
            </w:r>
            <w:r w:rsidRPr="00A31A01">
              <w:rPr>
                <w:rFonts w:ascii="Calibri" w:hAnsi="Calibri" w:cs="Calibri"/>
                <w:color w:val="000000" w:themeColor="text1"/>
                <w:sz w:val="16"/>
                <w:szCs w:val="18"/>
              </w:rPr>
              <w:t xml:space="preserve">Aufgabe die dafür geltenden Gesetze, Vorschriften und betrieblichen Richtlinien sachgerecht an – </w:t>
            </w:r>
            <w:r>
              <w:rPr>
                <w:rFonts w:ascii="Calibri" w:hAnsi="Calibri" w:cs="Calibri"/>
                <w:color w:val="000000" w:themeColor="text1"/>
                <w:sz w:val="16"/>
                <w:szCs w:val="18"/>
              </w:rPr>
              <w:t>(</w:t>
            </w:r>
            <w:r w:rsidRPr="00A31A01">
              <w:rPr>
                <w:rFonts w:ascii="Calibri" w:hAnsi="Calibri" w:cs="Calibri"/>
                <w:color w:val="000000" w:themeColor="text1"/>
                <w:sz w:val="16"/>
                <w:szCs w:val="18"/>
              </w:rPr>
              <w:t>K3</w:t>
            </w:r>
            <w:r>
              <w:rPr>
                <w:rFonts w:ascii="Calibri" w:hAnsi="Calibri" w:cs="Calibri"/>
                <w:color w:val="000000" w:themeColor="text1"/>
                <w:sz w:val="16"/>
                <w:szCs w:val="18"/>
              </w:rPr>
              <w:t>)</w:t>
            </w:r>
            <w:r w:rsidRPr="00A31A01">
              <w:rPr>
                <w:rFonts w:ascii="Calibri" w:hAnsi="Calibri" w:cs="Calibri"/>
                <w:color w:val="000000" w:themeColor="text1"/>
                <w:sz w:val="16"/>
                <w:szCs w:val="18"/>
              </w:rPr>
              <w:t xml:space="preserve"> (abgeleitet aus b2.bt5, b2.ovap.bt9</w:t>
            </w:r>
            <w:r w:rsidRPr="00A31A01">
              <w:rPr>
                <w:rFonts w:ascii="Calibri" w:hAnsi="Calibri" w:cs="Calibri"/>
                <w:sz w:val="16"/>
                <w:szCs w:val="18"/>
              </w:rPr>
              <w:t xml:space="preserve"> </w:t>
            </w:r>
            <w:r w:rsidRPr="00A31A01">
              <w:rPr>
                <w:rFonts w:ascii="Calibri" w:hAnsi="Calibri" w:cs="Calibri"/>
                <w:color w:val="000000" w:themeColor="text1"/>
                <w:sz w:val="16"/>
                <w:szCs w:val="18"/>
              </w:rPr>
              <w:t>und c2.ovap.bt10)</w:t>
            </w:r>
            <w:r w:rsidRPr="00A31A01">
              <w:rPr>
                <w:rFonts w:ascii="Calibri" w:hAnsi="Calibri" w:cs="Calibri"/>
                <w:sz w:val="16"/>
                <w:szCs w:val="18"/>
              </w:rPr>
              <w:t>.</w:t>
            </w:r>
          </w:p>
          <w:p w14:paraId="33721D93"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 xml:space="preserve">Sie begründen entwickelte Lösungen und Aussagen fachlich fundiert – </w:t>
            </w:r>
            <w:r>
              <w:rPr>
                <w:rFonts w:ascii="Calibri" w:hAnsi="Calibri" w:cs="Calibri"/>
                <w:sz w:val="16"/>
                <w:szCs w:val="18"/>
              </w:rPr>
              <w:t>(</w:t>
            </w:r>
            <w:r w:rsidRPr="00A31A01">
              <w:rPr>
                <w:rFonts w:ascii="Calibri" w:hAnsi="Calibri" w:cs="Calibri"/>
                <w:sz w:val="16"/>
                <w:szCs w:val="18"/>
              </w:rPr>
              <w:t>K4</w:t>
            </w:r>
            <w:r>
              <w:rPr>
                <w:rFonts w:ascii="Calibri" w:hAnsi="Calibri" w:cs="Calibri"/>
                <w:sz w:val="16"/>
                <w:szCs w:val="18"/>
              </w:rPr>
              <w:t>)</w:t>
            </w:r>
            <w:r w:rsidRPr="00A31A01">
              <w:rPr>
                <w:rFonts w:ascii="Calibri" w:hAnsi="Calibri" w:cs="Calibri"/>
                <w:sz w:val="16"/>
                <w:szCs w:val="18"/>
              </w:rPr>
              <w:t xml:space="preserve"> </w:t>
            </w:r>
            <w:r w:rsidRPr="00A31A01">
              <w:rPr>
                <w:rFonts w:ascii="Calibri" w:hAnsi="Calibri" w:cs="Calibri"/>
                <w:color w:val="000000" w:themeColor="text1"/>
                <w:sz w:val="16"/>
                <w:szCs w:val="18"/>
              </w:rPr>
              <w:t>(abgeleitet aus b3.bt5)</w:t>
            </w:r>
            <w:r w:rsidRPr="00A31A01">
              <w:rPr>
                <w:rFonts w:ascii="Calibri" w:hAnsi="Calibri" w:cs="Calibri"/>
                <w:sz w:val="16"/>
                <w:szCs w:val="18"/>
              </w:rPr>
              <w:t>.</w:t>
            </w:r>
          </w:p>
          <w:p w14:paraId="3BE556B0"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 xml:space="preserve">Sie begründen entwickelte Lösungen und Aussagen logisch – </w:t>
            </w:r>
            <w:r>
              <w:rPr>
                <w:rFonts w:ascii="Calibri" w:hAnsi="Calibri" w:cs="Calibri"/>
                <w:sz w:val="16"/>
                <w:szCs w:val="18"/>
              </w:rPr>
              <w:t>(</w:t>
            </w:r>
            <w:r w:rsidRPr="00A31A01">
              <w:rPr>
                <w:rFonts w:ascii="Calibri" w:hAnsi="Calibri" w:cs="Calibri"/>
                <w:sz w:val="16"/>
                <w:szCs w:val="18"/>
              </w:rPr>
              <w:t>K4</w:t>
            </w:r>
            <w:r>
              <w:rPr>
                <w:rFonts w:ascii="Calibri" w:hAnsi="Calibri" w:cs="Calibri"/>
                <w:sz w:val="16"/>
                <w:szCs w:val="18"/>
              </w:rPr>
              <w:t>)</w:t>
            </w:r>
            <w:r w:rsidRPr="00A31A01">
              <w:rPr>
                <w:rFonts w:ascii="Calibri" w:hAnsi="Calibri" w:cs="Calibri"/>
                <w:sz w:val="16"/>
                <w:szCs w:val="18"/>
              </w:rPr>
              <w:t xml:space="preserve"> </w:t>
            </w:r>
            <w:r w:rsidRPr="00A31A01">
              <w:rPr>
                <w:rFonts w:ascii="Calibri" w:hAnsi="Calibri" w:cs="Calibri"/>
                <w:color w:val="000000" w:themeColor="text1"/>
                <w:sz w:val="16"/>
                <w:szCs w:val="18"/>
              </w:rPr>
              <w:t>(abgeleitet aus b3.bt5)</w:t>
            </w:r>
            <w:r w:rsidRPr="00A31A01">
              <w:rPr>
                <w:rFonts w:ascii="Calibri" w:hAnsi="Calibri" w:cs="Calibri"/>
                <w:sz w:val="16"/>
                <w:szCs w:val="18"/>
              </w:rPr>
              <w:t>.</w:t>
            </w:r>
          </w:p>
          <w:p w14:paraId="683B5FF2" w14:textId="77777777" w:rsidR="006470EE" w:rsidRPr="00A31A01" w:rsidRDefault="006470EE" w:rsidP="006470EE">
            <w:pPr>
              <w:pStyle w:val="TableParagraph"/>
              <w:numPr>
                <w:ilvl w:val="0"/>
                <w:numId w:val="21"/>
              </w:numPr>
              <w:suppressAutoHyphens w:val="0"/>
              <w:spacing w:before="49"/>
              <w:rPr>
                <w:rFonts w:ascii="Calibri" w:hAnsi="Calibri" w:cs="Calibri"/>
                <w:b/>
                <w:bCs/>
                <w:sz w:val="16"/>
                <w:szCs w:val="18"/>
              </w:rPr>
            </w:pPr>
            <w:r w:rsidRPr="00A31A01">
              <w:rPr>
                <w:rFonts w:ascii="Calibri" w:hAnsi="Calibri" w:cs="Calibri"/>
                <w:sz w:val="16"/>
                <w:szCs w:val="18"/>
              </w:rPr>
              <w:t xml:space="preserve">Argumente und Begründungen sind klar formuliert – </w:t>
            </w:r>
            <w:r>
              <w:rPr>
                <w:rFonts w:ascii="Calibri" w:hAnsi="Calibri" w:cs="Calibri"/>
                <w:sz w:val="16"/>
                <w:szCs w:val="18"/>
              </w:rPr>
              <w:t>(</w:t>
            </w:r>
            <w:r w:rsidRPr="00A31A01">
              <w:rPr>
                <w:rFonts w:ascii="Calibri" w:hAnsi="Calibri" w:cs="Calibri"/>
                <w:sz w:val="16"/>
                <w:szCs w:val="18"/>
              </w:rPr>
              <w:t>K4</w:t>
            </w:r>
            <w:r>
              <w:rPr>
                <w:rFonts w:ascii="Calibri" w:hAnsi="Calibri" w:cs="Calibri"/>
                <w:sz w:val="16"/>
                <w:szCs w:val="18"/>
              </w:rPr>
              <w:t>)</w:t>
            </w:r>
            <w:r w:rsidRPr="00A31A01">
              <w:rPr>
                <w:rFonts w:ascii="Calibri" w:hAnsi="Calibri" w:cs="Calibri"/>
                <w:sz w:val="16"/>
                <w:szCs w:val="18"/>
              </w:rPr>
              <w:t xml:space="preserve"> </w:t>
            </w:r>
            <w:r w:rsidRPr="00A31A01">
              <w:rPr>
                <w:rFonts w:ascii="Calibri" w:hAnsi="Calibri" w:cs="Calibri"/>
                <w:color w:val="000000" w:themeColor="text1"/>
                <w:sz w:val="16"/>
                <w:szCs w:val="18"/>
              </w:rPr>
              <w:t>(abgeleitet aus b3.bt5)</w:t>
            </w:r>
            <w:r w:rsidRPr="00A31A01">
              <w:rPr>
                <w:rFonts w:ascii="Calibri" w:hAnsi="Calibri" w:cs="Calibri"/>
                <w:b/>
                <w:bCs/>
                <w:sz w:val="16"/>
                <w:szCs w:val="18"/>
              </w:rPr>
              <w:t>.</w:t>
            </w:r>
          </w:p>
          <w:p w14:paraId="48DCC817" w14:textId="77777777" w:rsidR="006470EE" w:rsidRPr="00A31A01" w:rsidDel="002F2944" w:rsidRDefault="006470EE" w:rsidP="00952D72">
            <w:pPr>
              <w:pStyle w:val="TableParagraph"/>
              <w:spacing w:before="49"/>
              <w:ind w:left="0"/>
              <w:rPr>
                <w:rFonts w:ascii="Calibri" w:hAnsi="Calibri" w:cs="Calibri"/>
                <w:b/>
                <w:color w:val="000000" w:themeColor="text1"/>
                <w:sz w:val="16"/>
                <w:szCs w:val="18"/>
              </w:rPr>
            </w:pPr>
          </w:p>
        </w:tc>
        <w:tc>
          <w:tcPr>
            <w:tcW w:w="2694" w:type="dxa"/>
            <w:tcBorders>
              <w:right w:val="nil"/>
            </w:tcBorders>
          </w:tcPr>
          <w:p w14:paraId="58F4F9E3" w14:textId="77777777" w:rsidR="006470EE" w:rsidRPr="00A31A01" w:rsidRDefault="006470EE" w:rsidP="00952D72">
            <w:pPr>
              <w:pStyle w:val="TableParagraph"/>
              <w:spacing w:before="49"/>
              <w:ind w:left="103"/>
              <w:rPr>
                <w:rFonts w:ascii="Calibri" w:hAnsi="Calibri" w:cs="Calibri"/>
                <w:sz w:val="16"/>
                <w:szCs w:val="18"/>
              </w:rPr>
            </w:pPr>
          </w:p>
        </w:tc>
        <w:tc>
          <w:tcPr>
            <w:tcW w:w="708" w:type="dxa"/>
            <w:tcBorders>
              <w:left w:val="nil"/>
            </w:tcBorders>
          </w:tcPr>
          <w:p w14:paraId="49236A02" w14:textId="77777777" w:rsidR="006470EE" w:rsidRPr="00A31A01" w:rsidRDefault="006470EE" w:rsidP="00952D72">
            <w:pPr>
              <w:pStyle w:val="TableParagraph"/>
              <w:spacing w:before="64"/>
              <w:ind w:left="106"/>
              <w:rPr>
                <w:rFonts w:ascii="Calibri" w:hAnsi="Calibri" w:cs="Calibri"/>
                <w:spacing w:val="-10"/>
                <w:sz w:val="16"/>
                <w:szCs w:val="18"/>
              </w:rPr>
            </w:pPr>
          </w:p>
        </w:tc>
      </w:tr>
      <w:tr w:rsidR="006470EE" w:rsidRPr="00A31A01" w14:paraId="210AF9AA" w14:textId="77777777" w:rsidTr="00952D72">
        <w:trPr>
          <w:trHeight w:val="435"/>
        </w:trPr>
        <w:tc>
          <w:tcPr>
            <w:tcW w:w="5658" w:type="dxa"/>
            <w:tcBorders>
              <w:top w:val="single" w:sz="4" w:space="0" w:color="auto"/>
              <w:bottom w:val="single" w:sz="4" w:space="0" w:color="auto"/>
            </w:tcBorders>
          </w:tcPr>
          <w:p w14:paraId="099ADFFE" w14:textId="77777777" w:rsidR="006470EE" w:rsidRPr="00A31A01" w:rsidRDefault="006470EE" w:rsidP="00952D72">
            <w:pPr>
              <w:rPr>
                <w:rFonts w:ascii="Calibri" w:hAnsi="Calibri" w:cs="Calibri"/>
                <w:sz w:val="16"/>
                <w:szCs w:val="18"/>
              </w:rPr>
            </w:pPr>
            <w:r w:rsidRPr="00A31A01">
              <w:rPr>
                <w:rFonts w:ascii="Calibri" w:hAnsi="Calibri" w:cs="Calibri"/>
                <w:b/>
                <w:bCs/>
                <w:sz w:val="16"/>
                <w:szCs w:val="16"/>
              </w:rPr>
              <w:t>Beurteilung und Begründung für nicht erreichte Punkte</w:t>
            </w:r>
          </w:p>
        </w:tc>
        <w:tc>
          <w:tcPr>
            <w:tcW w:w="6095" w:type="dxa"/>
          </w:tcPr>
          <w:p w14:paraId="158FB991" w14:textId="77777777" w:rsidR="006470EE" w:rsidRPr="00A31A01" w:rsidRDefault="006470EE" w:rsidP="00952D72">
            <w:pPr>
              <w:pStyle w:val="TableParagraph"/>
              <w:spacing w:before="64" w:line="292" w:lineRule="auto"/>
              <w:ind w:left="103"/>
              <w:rPr>
                <w:rFonts w:ascii="Calibri" w:hAnsi="Calibri" w:cs="Calibri"/>
                <w:b/>
                <w:sz w:val="16"/>
                <w:szCs w:val="18"/>
              </w:rPr>
            </w:pPr>
            <w:r w:rsidRPr="00A31A01">
              <w:rPr>
                <w:rFonts w:ascii="Calibri" w:hAnsi="Calibri" w:cs="Calibri"/>
                <w:b/>
                <w:bCs/>
                <w:sz w:val="16"/>
                <w:szCs w:val="18"/>
              </w:rPr>
              <w:t xml:space="preserve">Konkrete </w:t>
            </w:r>
            <w:r w:rsidRPr="00A31A01">
              <w:rPr>
                <w:rFonts w:ascii="Calibri" w:hAnsi="Calibri" w:cs="Calibri"/>
                <w:b/>
                <w:bCs/>
                <w:sz w:val="16"/>
                <w:szCs w:val="16"/>
              </w:rPr>
              <w:t xml:space="preserve">Erwartungen an eine Fachperson am Ende der Grundbildung </w:t>
            </w:r>
            <w:r w:rsidRPr="00A31A01">
              <w:rPr>
                <w:rFonts w:ascii="Calibri" w:hAnsi="Calibri" w:cs="Calibri"/>
                <w:b/>
                <w:bCs/>
                <w:sz w:val="16"/>
                <w:szCs w:val="16"/>
              </w:rPr>
              <w:br/>
              <w:t>(Die PEX leiten die Erwartungen der höchsten Stufe aus den abgeleiteten Kriterien ab)</w:t>
            </w:r>
          </w:p>
        </w:tc>
        <w:tc>
          <w:tcPr>
            <w:tcW w:w="2694" w:type="dxa"/>
          </w:tcPr>
          <w:p w14:paraId="45CE9C2F" w14:textId="77777777" w:rsidR="006470EE" w:rsidRPr="00A31A01" w:rsidRDefault="006470EE" w:rsidP="00952D72">
            <w:pPr>
              <w:pStyle w:val="TableParagraph"/>
              <w:spacing w:before="64" w:line="292" w:lineRule="auto"/>
              <w:ind w:left="103"/>
              <w:rPr>
                <w:rFonts w:ascii="Calibri" w:hAnsi="Calibri" w:cs="Calibri"/>
                <w:sz w:val="16"/>
                <w:szCs w:val="18"/>
              </w:rPr>
            </w:pPr>
            <w:r w:rsidRPr="00A31A01">
              <w:rPr>
                <w:rFonts w:ascii="Calibri" w:hAnsi="Calibri" w:cs="Calibri"/>
                <w:b/>
                <w:sz w:val="16"/>
                <w:szCs w:val="18"/>
              </w:rPr>
              <w:t>Beobachtung</w:t>
            </w:r>
            <w:r w:rsidRPr="00A31A01">
              <w:rPr>
                <w:rFonts w:ascii="Calibri" w:hAnsi="Calibri" w:cs="Calibri"/>
                <w:b/>
                <w:spacing w:val="-9"/>
                <w:sz w:val="16"/>
                <w:szCs w:val="18"/>
              </w:rPr>
              <w:t xml:space="preserve"> </w:t>
            </w:r>
            <w:r w:rsidRPr="00A31A01">
              <w:rPr>
                <w:rFonts w:ascii="Calibri" w:hAnsi="Calibri" w:cs="Calibri"/>
                <w:b/>
                <w:sz w:val="16"/>
                <w:szCs w:val="18"/>
              </w:rPr>
              <w:t>/</w:t>
            </w:r>
            <w:r w:rsidRPr="00A31A01">
              <w:rPr>
                <w:rFonts w:ascii="Calibri" w:hAnsi="Calibri" w:cs="Calibri"/>
                <w:b/>
                <w:spacing w:val="-9"/>
                <w:sz w:val="16"/>
                <w:szCs w:val="18"/>
              </w:rPr>
              <w:t xml:space="preserve"> </w:t>
            </w:r>
            <w:r w:rsidRPr="00A31A01">
              <w:rPr>
                <w:rFonts w:ascii="Calibri" w:hAnsi="Calibri" w:cs="Calibri"/>
                <w:b/>
                <w:spacing w:val="-2"/>
                <w:sz w:val="16"/>
                <w:szCs w:val="18"/>
              </w:rPr>
              <w:t>Bemerkung</w:t>
            </w:r>
          </w:p>
        </w:tc>
        <w:tc>
          <w:tcPr>
            <w:tcW w:w="708" w:type="dxa"/>
          </w:tcPr>
          <w:p w14:paraId="224A8CDF" w14:textId="77777777" w:rsidR="006470EE" w:rsidRPr="00A31A01" w:rsidRDefault="006470EE" w:rsidP="00952D72">
            <w:pPr>
              <w:pStyle w:val="TableParagraph"/>
              <w:spacing w:before="64"/>
              <w:ind w:left="106"/>
              <w:rPr>
                <w:rFonts w:ascii="Calibri" w:hAnsi="Calibri" w:cs="Calibri"/>
                <w:spacing w:val="-10"/>
                <w:sz w:val="16"/>
                <w:szCs w:val="18"/>
              </w:rPr>
            </w:pPr>
            <w:r w:rsidRPr="00A31A01">
              <w:rPr>
                <w:rFonts w:ascii="Calibri" w:hAnsi="Calibri" w:cs="Calibri"/>
                <w:b/>
                <w:spacing w:val="-2"/>
                <w:sz w:val="16"/>
                <w:szCs w:val="18"/>
              </w:rPr>
              <w:t>Punkte</w:t>
            </w:r>
          </w:p>
        </w:tc>
      </w:tr>
      <w:tr w:rsidR="006470EE" w:rsidRPr="00A31A01" w14:paraId="004345B7" w14:textId="77777777" w:rsidTr="00952D72">
        <w:trPr>
          <w:trHeight w:val="873"/>
        </w:trPr>
        <w:tc>
          <w:tcPr>
            <w:tcW w:w="5658" w:type="dxa"/>
            <w:tcBorders>
              <w:top w:val="single" w:sz="4" w:space="0" w:color="auto"/>
              <w:bottom w:val="single" w:sz="4" w:space="0" w:color="auto"/>
            </w:tcBorders>
          </w:tcPr>
          <w:p w14:paraId="3D18C081" w14:textId="77777777" w:rsidR="006470EE" w:rsidRPr="00A31A01" w:rsidRDefault="006470EE" w:rsidP="00952D72">
            <w:pPr>
              <w:pStyle w:val="TableParagraph"/>
              <w:spacing w:before="35" w:line="292" w:lineRule="auto"/>
              <w:rPr>
                <w:rFonts w:ascii="Calibri" w:hAnsi="Calibri" w:cs="Calibri"/>
                <w:sz w:val="16"/>
                <w:szCs w:val="16"/>
              </w:rPr>
            </w:pPr>
            <w:r w:rsidRPr="00A31A01">
              <w:rPr>
                <w:rFonts w:ascii="Calibri" w:hAnsi="Calibri" w:cs="Calibri"/>
                <w:sz w:val="16"/>
                <w:szCs w:val="16"/>
              </w:rPr>
              <w:t>Die kandidierende Person hat die Alltagssituation in jeder Hinsicht kompetent bewältigt. Die Leistung entspricht vollständig allen Erwartungen an eine Fachperson am Ende der Grundbildung. Das heisst:</w:t>
            </w:r>
          </w:p>
          <w:p w14:paraId="799DF538"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6"/>
              </w:rPr>
            </w:pPr>
            <w:r w:rsidRPr="00A31A01">
              <w:rPr>
                <w:rFonts w:ascii="Calibri" w:hAnsi="Calibri" w:cs="Calibri"/>
                <w:sz w:val="16"/>
                <w:szCs w:val="16"/>
              </w:rPr>
              <w:t xml:space="preserve">Produkte/ Ergebnisse: Entwickelte Lösungen und Aussagen entsprechen vollständig allen Anforderungen. </w:t>
            </w:r>
          </w:p>
          <w:p w14:paraId="3BD555D0"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6"/>
              </w:rPr>
            </w:pPr>
            <w:r w:rsidRPr="00A31A01">
              <w:rPr>
                <w:rFonts w:ascii="Calibri" w:hAnsi="Calibri" w:cs="Calibri"/>
                <w:sz w:val="16"/>
                <w:szCs w:val="16"/>
              </w:rPr>
              <w:t>Prozesse/Vorgehensweisen: Die Aufgabenbearbeitung entspricht vollständig allen Anforderungen.</w:t>
            </w:r>
          </w:p>
        </w:tc>
        <w:tc>
          <w:tcPr>
            <w:tcW w:w="6095" w:type="dxa"/>
          </w:tcPr>
          <w:p w14:paraId="0249D8C5" w14:textId="77777777" w:rsidR="006470EE" w:rsidRPr="00A31A01" w:rsidRDefault="006470EE" w:rsidP="00952D72">
            <w:pPr>
              <w:pStyle w:val="TableParagraph"/>
              <w:spacing w:before="35" w:line="292" w:lineRule="auto"/>
              <w:rPr>
                <w:rFonts w:ascii="Calibri" w:hAnsi="Calibri" w:cs="Calibri"/>
                <w:sz w:val="16"/>
                <w:szCs w:val="16"/>
              </w:rPr>
            </w:pPr>
          </w:p>
        </w:tc>
        <w:tc>
          <w:tcPr>
            <w:tcW w:w="2694" w:type="dxa"/>
          </w:tcPr>
          <w:p w14:paraId="660DA6A0" w14:textId="77777777" w:rsidR="006470EE" w:rsidRPr="00A31A01" w:rsidRDefault="006470EE" w:rsidP="006470EE">
            <w:pPr>
              <w:pStyle w:val="TableParagraph"/>
              <w:numPr>
                <w:ilvl w:val="1"/>
                <w:numId w:val="13"/>
              </w:numPr>
              <w:suppressAutoHyphens w:val="0"/>
              <w:spacing w:before="64" w:line="292" w:lineRule="auto"/>
              <w:rPr>
                <w:rFonts w:ascii="Calibri" w:hAnsi="Calibri" w:cs="Calibri"/>
                <w:sz w:val="20"/>
                <w:szCs w:val="20"/>
              </w:rPr>
            </w:pPr>
          </w:p>
        </w:tc>
        <w:tc>
          <w:tcPr>
            <w:tcW w:w="708" w:type="dxa"/>
            <w:vAlign w:val="center"/>
          </w:tcPr>
          <w:p w14:paraId="34BE36A6"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3</w:t>
            </w:r>
          </w:p>
        </w:tc>
      </w:tr>
      <w:tr w:rsidR="006470EE" w:rsidRPr="00A31A01" w14:paraId="6E0ED2ED" w14:textId="77777777" w:rsidTr="00952D72">
        <w:trPr>
          <w:trHeight w:val="873"/>
        </w:trPr>
        <w:tc>
          <w:tcPr>
            <w:tcW w:w="5658" w:type="dxa"/>
            <w:tcBorders>
              <w:top w:val="single" w:sz="4" w:space="0" w:color="auto"/>
              <w:bottom w:val="single" w:sz="4" w:space="0" w:color="auto"/>
            </w:tcBorders>
          </w:tcPr>
          <w:p w14:paraId="2FD634EE"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Alltagssituation im Kern kompetent bewältigt. Die Leistung entspricht im Grundsatz den Erwartungen an eine Fachperson am Ende der Grundbildung. Das heisst:</w:t>
            </w:r>
          </w:p>
          <w:p w14:paraId="47B951D3"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 xml:space="preserve">Entwickelte Lösungen und Aussagen entsprechen im Grundsatz den Anforderungen. Abweichungen betreffen Aspekte, welche für die Bewältigung der Situation nicht kritisch sind. </w:t>
            </w:r>
          </w:p>
          <w:p w14:paraId="2B84D8D4"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Die Aufgabenbearbeitung entspricht im Grundsatz den Anforderungen. Abweichungen betreffen Aspekte, welche für die Bewältigung der Situation nicht kritisch sind.</w:t>
            </w:r>
          </w:p>
        </w:tc>
        <w:tc>
          <w:tcPr>
            <w:tcW w:w="6095" w:type="dxa"/>
          </w:tcPr>
          <w:p w14:paraId="227F1A4E"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Nicht kritische Abweichungen von den Erwartungen. </w:t>
            </w:r>
          </w:p>
          <w:p w14:paraId="0120DB49" w14:textId="77777777" w:rsidR="006470EE" w:rsidRPr="00A31A01" w:rsidRDefault="006470EE" w:rsidP="00952D72">
            <w:pPr>
              <w:pStyle w:val="TableParagraph"/>
              <w:spacing w:before="35" w:line="292" w:lineRule="auto"/>
              <w:ind w:left="0"/>
              <w:rPr>
                <w:rFonts w:ascii="Calibri" w:hAnsi="Calibri" w:cs="Calibri"/>
                <w:color w:val="000000" w:themeColor="text1"/>
                <w:sz w:val="16"/>
                <w:szCs w:val="16"/>
              </w:rPr>
            </w:pPr>
          </w:p>
        </w:tc>
        <w:tc>
          <w:tcPr>
            <w:tcW w:w="2694" w:type="dxa"/>
          </w:tcPr>
          <w:p w14:paraId="648934CB" w14:textId="77777777" w:rsidR="006470EE" w:rsidRPr="00A31A01" w:rsidRDefault="006470EE" w:rsidP="006470EE">
            <w:pPr>
              <w:pStyle w:val="TableParagraph"/>
              <w:numPr>
                <w:ilvl w:val="1"/>
                <w:numId w:val="15"/>
              </w:numPr>
              <w:suppressAutoHyphens w:val="0"/>
              <w:spacing w:before="64" w:line="292" w:lineRule="auto"/>
              <w:rPr>
                <w:rFonts w:ascii="Calibri" w:hAnsi="Calibri" w:cs="Calibri"/>
                <w:sz w:val="20"/>
                <w:szCs w:val="20"/>
              </w:rPr>
            </w:pPr>
          </w:p>
        </w:tc>
        <w:tc>
          <w:tcPr>
            <w:tcW w:w="708" w:type="dxa"/>
            <w:vAlign w:val="center"/>
          </w:tcPr>
          <w:p w14:paraId="7EBB2F34"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2</w:t>
            </w:r>
          </w:p>
        </w:tc>
      </w:tr>
      <w:tr w:rsidR="006470EE" w:rsidRPr="00A31A01" w14:paraId="32430BCB" w14:textId="77777777" w:rsidTr="00952D72">
        <w:trPr>
          <w:trHeight w:val="873"/>
        </w:trPr>
        <w:tc>
          <w:tcPr>
            <w:tcW w:w="5658" w:type="dxa"/>
            <w:tcBorders>
              <w:top w:val="single" w:sz="4" w:space="0" w:color="auto"/>
              <w:bottom w:val="single" w:sz="4" w:space="0" w:color="auto"/>
            </w:tcBorders>
          </w:tcPr>
          <w:p w14:paraId="49BEC3CF"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lastRenderedPageBreak/>
              <w:t>Die kandidierende Person hat die Alltagssituation im Kern nur teilweise kompetent bewältigt. Die Leistung entspricht nur teilweise den Erwartungen an eine Fachperson am Ende der Grundbildung. Das heisst:</w:t>
            </w:r>
          </w:p>
          <w:p w14:paraId="366AC3D3"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 xml:space="preserve">Entwickelte Lösungen und Aussagen entsprechen nicht allen Anforderungen. Die Abweichungen betreffen auch einige Aspekte, welche für die Bewältigung der Situation kritisch sind. </w:t>
            </w:r>
          </w:p>
          <w:p w14:paraId="38E75782"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Die Aufgabenbearbeitung entspricht nicht allen Anforderungen. Die Abweichungen betreffen auch einzelne Aspekte, welche für die Bewältigung der Situation kritisch sind.</w:t>
            </w:r>
          </w:p>
        </w:tc>
        <w:tc>
          <w:tcPr>
            <w:tcW w:w="6095" w:type="dxa"/>
          </w:tcPr>
          <w:p w14:paraId="1E14F89C"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Einzelne kritische Abweichungen von den Erwartungen.</w:t>
            </w:r>
          </w:p>
          <w:p w14:paraId="25923F1B"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p>
        </w:tc>
        <w:tc>
          <w:tcPr>
            <w:tcW w:w="2694" w:type="dxa"/>
          </w:tcPr>
          <w:p w14:paraId="768BBEC1" w14:textId="77777777" w:rsidR="006470EE" w:rsidRPr="00A31A01" w:rsidRDefault="006470EE" w:rsidP="006470EE">
            <w:pPr>
              <w:pStyle w:val="TableParagraph"/>
              <w:numPr>
                <w:ilvl w:val="1"/>
                <w:numId w:val="14"/>
              </w:numPr>
              <w:suppressAutoHyphens w:val="0"/>
              <w:spacing w:before="64" w:line="292" w:lineRule="auto"/>
              <w:rPr>
                <w:rFonts w:ascii="Calibri" w:hAnsi="Calibri" w:cs="Calibri"/>
                <w:sz w:val="20"/>
                <w:szCs w:val="20"/>
              </w:rPr>
            </w:pPr>
          </w:p>
        </w:tc>
        <w:tc>
          <w:tcPr>
            <w:tcW w:w="708" w:type="dxa"/>
            <w:vAlign w:val="center"/>
          </w:tcPr>
          <w:p w14:paraId="6A21EB0C"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1</w:t>
            </w:r>
          </w:p>
        </w:tc>
      </w:tr>
      <w:tr w:rsidR="006470EE" w:rsidRPr="00A31A01" w14:paraId="63D3A9AB" w14:textId="77777777" w:rsidTr="00952D72">
        <w:trPr>
          <w:trHeight w:val="274"/>
        </w:trPr>
        <w:tc>
          <w:tcPr>
            <w:tcW w:w="5658" w:type="dxa"/>
            <w:tcBorders>
              <w:top w:val="single" w:sz="4" w:space="0" w:color="auto"/>
            </w:tcBorders>
          </w:tcPr>
          <w:p w14:paraId="51283BD1"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Alltagssituation nicht kompetent bewältigt. Die Leistung entspricht nicht den Erwartungen an eine Fachperson am Ende der Grundbildung. Das heisst:</w:t>
            </w:r>
          </w:p>
          <w:p w14:paraId="0F8BAF4C"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 xml:space="preserve">Entwickelte Lösungen und Aussagen entsprechen nicht den Anforderungen. Die Abweichungen betreffen viele Aspekte, welche für die Bewältigung der Situation kritisch sind. </w:t>
            </w:r>
          </w:p>
          <w:p w14:paraId="7CD0BF70"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Die Aufgabenbearbeitung entspricht nicht den Anforderungen. Die Abweichungen betreffen viele Aspekte, welche für die Bewältigung der Situation kritisch sind.</w:t>
            </w:r>
          </w:p>
        </w:tc>
        <w:tc>
          <w:tcPr>
            <w:tcW w:w="6095" w:type="dxa"/>
          </w:tcPr>
          <w:p w14:paraId="6F4D1ACE"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Viele kritische Abweichungen von den Erwartungen. </w:t>
            </w:r>
          </w:p>
          <w:p w14:paraId="7C0A390F"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p>
        </w:tc>
        <w:tc>
          <w:tcPr>
            <w:tcW w:w="2694" w:type="dxa"/>
          </w:tcPr>
          <w:p w14:paraId="2F3BE7C4" w14:textId="77777777" w:rsidR="006470EE" w:rsidRPr="00A31A01" w:rsidRDefault="006470EE" w:rsidP="006470EE">
            <w:pPr>
              <w:pStyle w:val="TableParagraph"/>
              <w:numPr>
                <w:ilvl w:val="1"/>
                <w:numId w:val="16"/>
              </w:numPr>
              <w:suppressAutoHyphens w:val="0"/>
              <w:spacing w:before="64" w:line="292" w:lineRule="auto"/>
              <w:rPr>
                <w:rFonts w:ascii="Calibri" w:hAnsi="Calibri" w:cs="Calibri"/>
                <w:sz w:val="20"/>
                <w:szCs w:val="20"/>
              </w:rPr>
            </w:pPr>
          </w:p>
        </w:tc>
        <w:tc>
          <w:tcPr>
            <w:tcW w:w="708" w:type="dxa"/>
            <w:vAlign w:val="center"/>
          </w:tcPr>
          <w:p w14:paraId="283712A9"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0</w:t>
            </w:r>
          </w:p>
        </w:tc>
      </w:tr>
    </w:tbl>
    <w:p w14:paraId="4A2101E0" w14:textId="77777777" w:rsidR="006470EE" w:rsidRPr="00A31A01" w:rsidRDefault="006470EE" w:rsidP="006470EE">
      <w:pPr>
        <w:pStyle w:val="Textkrper"/>
        <w:ind w:left="426"/>
        <w:rPr>
          <w:rFonts w:ascii="Calibri" w:hAnsi="Calibri" w:cs="Calibri"/>
          <w:b/>
          <w:bCs/>
          <w:color w:val="000000"/>
        </w:rPr>
      </w:pPr>
    </w:p>
    <w:p w14:paraId="6F51D8C5" w14:textId="77777777" w:rsidR="006470EE" w:rsidRPr="00A31A01" w:rsidRDefault="006470EE" w:rsidP="006470EE">
      <w:pPr>
        <w:pStyle w:val="Textkrper"/>
        <w:ind w:left="426"/>
        <w:rPr>
          <w:rFonts w:ascii="Calibri" w:hAnsi="Calibri" w:cs="Calibri"/>
          <w:b/>
          <w:bCs/>
          <w:color w:val="000000"/>
        </w:rPr>
      </w:pPr>
      <w:r w:rsidRPr="00A31A01">
        <w:rPr>
          <w:rFonts w:ascii="Calibri" w:hAnsi="Calibri" w:cs="Calibri"/>
          <w:b/>
          <w:bCs/>
          <w:color w:val="000000"/>
        </w:rPr>
        <w:br w:type="page"/>
      </w:r>
      <w:r w:rsidRPr="00A31A01">
        <w:rPr>
          <w:rFonts w:ascii="Calibri" w:hAnsi="Calibri" w:cs="Calibri"/>
          <w:b/>
          <w:bCs/>
          <w:color w:val="000000"/>
        </w:rPr>
        <w:lastRenderedPageBreak/>
        <w:t>2.3. HKB D, Fokus Bedürfnisabklärung</w:t>
      </w:r>
    </w:p>
    <w:p w14:paraId="31F5FB13" w14:textId="77777777" w:rsidR="006470EE" w:rsidRPr="00A31A01" w:rsidRDefault="006470EE" w:rsidP="006470EE">
      <w:pPr>
        <w:pStyle w:val="Textkrper"/>
        <w:ind w:left="140"/>
        <w:rPr>
          <w:rFonts w:ascii="Calibri" w:hAnsi="Calibri" w:cs="Calibri"/>
          <w:b/>
          <w:bCs/>
          <w:color w:val="000000"/>
        </w:rPr>
      </w:pPr>
    </w:p>
    <w:tbl>
      <w:tblPr>
        <w:tblStyle w:val="TableNormal1"/>
        <w:tblW w:w="1516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9"/>
        <w:gridCol w:w="6095"/>
        <w:gridCol w:w="2694"/>
        <w:gridCol w:w="709"/>
      </w:tblGrid>
      <w:tr w:rsidR="006470EE" w:rsidRPr="00A31A01" w14:paraId="27846631" w14:textId="77777777" w:rsidTr="006377B5">
        <w:trPr>
          <w:trHeight w:val="873"/>
        </w:trPr>
        <w:tc>
          <w:tcPr>
            <w:tcW w:w="5669" w:type="dxa"/>
            <w:tcBorders>
              <w:top w:val="single" w:sz="4" w:space="0" w:color="auto"/>
              <w:bottom w:val="single" w:sz="4" w:space="0" w:color="auto"/>
            </w:tcBorders>
          </w:tcPr>
          <w:p w14:paraId="44ADC4F8" w14:textId="77777777" w:rsidR="006470EE" w:rsidRPr="00A31A01" w:rsidRDefault="006470EE" w:rsidP="00952D72">
            <w:pPr>
              <w:spacing w:before="120" w:after="1"/>
              <w:ind w:left="140"/>
              <w:rPr>
                <w:rFonts w:ascii="Calibri" w:hAnsi="Calibri" w:cs="Calibri"/>
                <w:b/>
                <w:bCs/>
                <w:sz w:val="16"/>
                <w:szCs w:val="18"/>
              </w:rPr>
            </w:pPr>
            <w:r w:rsidRPr="00A31A01">
              <w:rPr>
                <w:rFonts w:ascii="Calibri" w:hAnsi="Calibri" w:cs="Calibri"/>
                <w:b/>
                <w:bCs/>
                <w:sz w:val="16"/>
                <w:szCs w:val="18"/>
              </w:rPr>
              <w:t>2.3: HKB D, Fokus Bedürfnisklärung</w:t>
            </w:r>
          </w:p>
          <w:p w14:paraId="596A395B" w14:textId="77777777" w:rsidR="006470EE" w:rsidRPr="00A31A01" w:rsidRDefault="006470EE" w:rsidP="00952D72">
            <w:pPr>
              <w:pStyle w:val="TableParagraph"/>
              <w:spacing w:before="49"/>
              <w:ind w:left="103"/>
              <w:rPr>
                <w:rFonts w:ascii="Calibri" w:hAnsi="Calibri" w:cs="Calibri"/>
                <w:b/>
                <w:bCs/>
                <w:sz w:val="16"/>
                <w:szCs w:val="18"/>
              </w:rPr>
            </w:pPr>
            <w:r w:rsidRPr="00A31A01">
              <w:rPr>
                <w:rFonts w:ascii="Calibri" w:hAnsi="Calibri" w:cs="Calibri"/>
                <w:b/>
                <w:bCs/>
                <w:sz w:val="16"/>
                <w:szCs w:val="18"/>
              </w:rPr>
              <w:t>Relevante Handlungskompetenz(en):</w:t>
            </w:r>
          </w:p>
          <w:p w14:paraId="5B273B0A" w14:textId="77777777" w:rsidR="006470EE" w:rsidRPr="00A31A01" w:rsidRDefault="006470EE" w:rsidP="006470EE">
            <w:pPr>
              <w:pStyle w:val="TableParagraph"/>
              <w:numPr>
                <w:ilvl w:val="0"/>
                <w:numId w:val="12"/>
              </w:numPr>
              <w:suppressAutoHyphens w:val="0"/>
              <w:spacing w:before="49"/>
              <w:rPr>
                <w:rFonts w:ascii="Calibri" w:hAnsi="Calibri" w:cs="Calibri"/>
                <w:b/>
                <w:bCs/>
                <w:sz w:val="16"/>
                <w:szCs w:val="18"/>
              </w:rPr>
            </w:pPr>
            <w:r w:rsidRPr="00A31A01">
              <w:rPr>
                <w:rFonts w:ascii="Calibri" w:hAnsi="Calibri" w:cs="Calibri"/>
                <w:b/>
                <w:bCs/>
                <w:sz w:val="16"/>
                <w:szCs w:val="18"/>
              </w:rPr>
              <w:t>d1: Anliegen von Kunden oder Lieferanten entgegennehmen</w:t>
            </w:r>
          </w:p>
          <w:p w14:paraId="0B10C674" w14:textId="77777777" w:rsidR="006470EE" w:rsidRPr="00A31A01" w:rsidRDefault="006470EE" w:rsidP="00952D72">
            <w:pPr>
              <w:pStyle w:val="TableParagraph"/>
              <w:spacing w:before="49"/>
              <w:ind w:left="103"/>
              <w:rPr>
                <w:rFonts w:ascii="Calibri" w:hAnsi="Calibri" w:cs="Calibri"/>
                <w:sz w:val="16"/>
                <w:szCs w:val="18"/>
              </w:rPr>
            </w:pPr>
            <w:r w:rsidRPr="00A31A01">
              <w:rPr>
                <w:rFonts w:ascii="Calibri" w:hAnsi="Calibri" w:cs="Calibri"/>
                <w:sz w:val="16"/>
                <w:szCs w:val="18"/>
              </w:rPr>
              <w:t>Die Kaufleute kommunizieren mit Kund/innen und Lieferant/innen in der regionalen Landessprache oder in einer Fremdsprache. Sie beantworten deren Anfragen, holen ihre Bedürfnisse ab, leiten sie bei Bedarf an die richtige Stelle weiter und stellen den Informationsfluss sicher.</w:t>
            </w:r>
          </w:p>
          <w:p w14:paraId="1D99FF20" w14:textId="77777777" w:rsidR="006470EE" w:rsidRPr="00A31A01" w:rsidRDefault="006470EE" w:rsidP="006470EE">
            <w:pPr>
              <w:pStyle w:val="TableParagraph"/>
              <w:numPr>
                <w:ilvl w:val="0"/>
                <w:numId w:val="12"/>
              </w:numPr>
              <w:suppressAutoHyphens w:val="0"/>
              <w:spacing w:before="49"/>
              <w:rPr>
                <w:rFonts w:ascii="Calibri" w:hAnsi="Calibri" w:cs="Calibri"/>
                <w:sz w:val="16"/>
                <w:szCs w:val="18"/>
              </w:rPr>
            </w:pPr>
            <w:r w:rsidRPr="00A31A01">
              <w:rPr>
                <w:rFonts w:ascii="Calibri" w:hAnsi="Calibri" w:cs="Calibri"/>
                <w:b/>
                <w:bCs/>
                <w:sz w:val="16"/>
                <w:szCs w:val="18"/>
                <w:lang w:val="de-CH"/>
              </w:rPr>
              <w:t>d2: Informations- und Beratungsgespräche mit Kunden oder Lieferanten führen</w:t>
            </w:r>
          </w:p>
          <w:p w14:paraId="37DD1DD5" w14:textId="77777777" w:rsidR="006470EE" w:rsidRPr="00A31A01" w:rsidRDefault="006470EE" w:rsidP="00952D72">
            <w:pPr>
              <w:pStyle w:val="TableParagraph"/>
              <w:spacing w:before="49"/>
              <w:ind w:left="103"/>
              <w:rPr>
                <w:rFonts w:ascii="Calibri" w:hAnsi="Calibri" w:cs="Calibri"/>
                <w:sz w:val="16"/>
                <w:szCs w:val="18"/>
              </w:rPr>
            </w:pPr>
            <w:r w:rsidRPr="00A31A01">
              <w:rPr>
                <w:rFonts w:ascii="Calibri" w:hAnsi="Calibri" w:cs="Calibri"/>
                <w:sz w:val="16"/>
                <w:szCs w:val="18"/>
              </w:rPr>
              <w:t>Die Kaufleute führen Beratungsgespräche mit Kund/innen und Informationsgespräche mit Lieferant/innen über unterschiedliche Kanäle in der regionalen Landessprache oder in einer Fremdsprache. Sie schaffen eine vertrauensvolle Atmosphäre, klären die Bedürfnisse und präsentieren passende Angebote sowie Lösungen. Die Kaufleute gehen auf Einwände der Kund/innen oder Lieferant/innen ein und argumentieren lösungsorientiert. Sie analysieren positive und negative Reaktionen von Kund/innen beziehungsweise Lieferant/innen und leiten Verbesserungsvorschläge für ihre zukünftigen Gespräche ab.</w:t>
            </w:r>
          </w:p>
        </w:tc>
        <w:tc>
          <w:tcPr>
            <w:tcW w:w="6095" w:type="dxa"/>
          </w:tcPr>
          <w:p w14:paraId="38CE387D" w14:textId="77777777" w:rsidR="006470EE" w:rsidRPr="00A31A01" w:rsidRDefault="006470EE" w:rsidP="00952D72">
            <w:pPr>
              <w:pStyle w:val="TableParagraph"/>
              <w:spacing w:before="49"/>
              <w:ind w:left="103"/>
              <w:rPr>
                <w:rFonts w:ascii="Calibri" w:hAnsi="Calibri" w:cs="Calibri"/>
                <w:color w:val="000000" w:themeColor="text1"/>
                <w:sz w:val="16"/>
                <w:szCs w:val="16"/>
              </w:rPr>
            </w:pPr>
            <w:r w:rsidRPr="00A31A01">
              <w:rPr>
                <w:rFonts w:ascii="Calibri" w:hAnsi="Calibri" w:cs="Calibri"/>
                <w:b/>
                <w:color w:val="000000" w:themeColor="text1"/>
                <w:sz w:val="16"/>
                <w:szCs w:val="16"/>
              </w:rPr>
              <w:t>Leitfrage:</w:t>
            </w:r>
            <w:r w:rsidRPr="00A31A01">
              <w:rPr>
                <w:rFonts w:ascii="Calibri" w:hAnsi="Calibri" w:cs="Calibri"/>
                <w:b/>
                <w:color w:val="000000" w:themeColor="text1"/>
                <w:spacing w:val="-9"/>
                <w:sz w:val="16"/>
                <w:szCs w:val="16"/>
              </w:rPr>
              <w:t xml:space="preserve"> </w:t>
            </w:r>
            <w:r w:rsidRPr="00A31A01">
              <w:rPr>
                <w:rFonts w:ascii="Calibri" w:hAnsi="Calibri" w:cs="Calibri"/>
                <w:color w:val="000000" w:themeColor="text1"/>
                <w:sz w:val="16"/>
                <w:szCs w:val="16"/>
              </w:rPr>
              <w:t>Bewältigt die kandidierende Person die Alltagssituation mit den entsprechenden Aufgaben so kompetent, wie dies die Handlungskompetenz(en) beschreiben?</w:t>
            </w:r>
          </w:p>
          <w:p w14:paraId="5A59F185" w14:textId="77777777" w:rsidR="006470EE" w:rsidRPr="00A31A01" w:rsidRDefault="006470EE" w:rsidP="00952D72">
            <w:pPr>
              <w:pStyle w:val="TableParagraph"/>
              <w:spacing w:before="49"/>
              <w:ind w:left="103"/>
              <w:rPr>
                <w:rFonts w:ascii="Calibri" w:hAnsi="Calibri" w:cs="Calibri"/>
                <w:b/>
                <w:bCs/>
                <w:sz w:val="16"/>
                <w:szCs w:val="18"/>
              </w:rPr>
            </w:pPr>
          </w:p>
          <w:p w14:paraId="47935A8D" w14:textId="77777777" w:rsidR="006470EE" w:rsidRPr="00A31A01" w:rsidRDefault="006470EE" w:rsidP="00952D72">
            <w:pPr>
              <w:pStyle w:val="TableParagraph"/>
              <w:spacing w:before="49"/>
              <w:ind w:left="103"/>
              <w:rPr>
                <w:rFonts w:ascii="Calibri" w:hAnsi="Calibri" w:cs="Calibri"/>
                <w:b/>
                <w:bCs/>
                <w:sz w:val="16"/>
                <w:szCs w:val="18"/>
              </w:rPr>
            </w:pPr>
            <w:r w:rsidRPr="00A31A01">
              <w:rPr>
                <w:rFonts w:ascii="Calibri" w:hAnsi="Calibri" w:cs="Calibri"/>
                <w:b/>
                <w:bCs/>
                <w:sz w:val="16"/>
                <w:szCs w:val="18"/>
              </w:rPr>
              <w:t>Relevante Leistungsziele bzw. davon abgeleitete Kriterien:</w:t>
            </w:r>
          </w:p>
          <w:p w14:paraId="7B05A7E3" w14:textId="77777777" w:rsidR="006470EE" w:rsidRPr="00A31A01" w:rsidRDefault="006470EE" w:rsidP="006470EE">
            <w:pPr>
              <w:pStyle w:val="TableParagraph"/>
              <w:numPr>
                <w:ilvl w:val="0"/>
                <w:numId w:val="19"/>
              </w:numPr>
              <w:suppressAutoHyphens w:val="0"/>
              <w:spacing w:before="49"/>
              <w:rPr>
                <w:rFonts w:ascii="Calibri" w:hAnsi="Calibri" w:cs="Calibri"/>
                <w:bCs/>
                <w:color w:val="000000" w:themeColor="text1"/>
                <w:sz w:val="16"/>
                <w:szCs w:val="18"/>
                <w:lang w:val="de-CH"/>
              </w:rPr>
            </w:pPr>
            <w:r w:rsidRPr="00A31A01">
              <w:rPr>
                <w:rFonts w:ascii="Calibri" w:hAnsi="Calibri" w:cs="Calibri"/>
                <w:bCs/>
                <w:color w:val="000000" w:themeColor="text1"/>
                <w:sz w:val="16"/>
                <w:szCs w:val="18"/>
                <w:lang w:val="de-CH"/>
              </w:rPr>
              <w:t>d1.bt2 Sie gehen auf die Anliegen der Kund/innen oder Lieferant/innen ein. (K3)</w:t>
            </w:r>
          </w:p>
          <w:p w14:paraId="2306B969" w14:textId="77777777" w:rsidR="006470EE" w:rsidRPr="00A31A01" w:rsidDel="002F2944" w:rsidRDefault="006470EE" w:rsidP="006470EE">
            <w:pPr>
              <w:pStyle w:val="TableParagraph"/>
              <w:numPr>
                <w:ilvl w:val="0"/>
                <w:numId w:val="19"/>
              </w:numPr>
              <w:suppressAutoHyphens w:val="0"/>
              <w:spacing w:before="49"/>
              <w:rPr>
                <w:rFonts w:ascii="Calibri" w:hAnsi="Calibri" w:cs="Calibri"/>
                <w:b/>
                <w:color w:val="000000" w:themeColor="text1"/>
                <w:sz w:val="16"/>
                <w:szCs w:val="18"/>
                <w:lang w:val="de-CH"/>
              </w:rPr>
            </w:pPr>
            <w:r w:rsidRPr="00A31A01">
              <w:rPr>
                <w:rFonts w:ascii="Calibri" w:hAnsi="Calibri" w:cs="Calibri"/>
                <w:bCs/>
                <w:color w:val="000000" w:themeColor="text1"/>
                <w:sz w:val="16"/>
                <w:szCs w:val="18"/>
                <w:lang w:val="de-CH"/>
              </w:rPr>
              <w:t>d2.bt2 Sie klären Bedürfnisse von Kund/innen oder Lieferant/innen umfassend ab. (K3)</w:t>
            </w:r>
          </w:p>
        </w:tc>
        <w:tc>
          <w:tcPr>
            <w:tcW w:w="2694" w:type="dxa"/>
            <w:tcBorders>
              <w:right w:val="nil"/>
            </w:tcBorders>
          </w:tcPr>
          <w:p w14:paraId="5403B40E" w14:textId="77777777" w:rsidR="006470EE" w:rsidRPr="00A31A01" w:rsidRDefault="006470EE" w:rsidP="00952D72">
            <w:pPr>
              <w:pStyle w:val="TableParagraph"/>
              <w:spacing w:before="49"/>
              <w:ind w:left="103"/>
              <w:rPr>
                <w:rFonts w:ascii="Calibri" w:hAnsi="Calibri" w:cs="Calibri"/>
                <w:sz w:val="16"/>
                <w:szCs w:val="18"/>
              </w:rPr>
            </w:pPr>
          </w:p>
        </w:tc>
        <w:tc>
          <w:tcPr>
            <w:tcW w:w="709" w:type="dxa"/>
            <w:tcBorders>
              <w:left w:val="nil"/>
            </w:tcBorders>
          </w:tcPr>
          <w:p w14:paraId="2D1F5ECB" w14:textId="77777777" w:rsidR="006470EE" w:rsidRPr="00A31A01" w:rsidRDefault="006470EE" w:rsidP="00952D72">
            <w:pPr>
              <w:spacing w:before="120" w:after="1"/>
              <w:rPr>
                <w:rFonts w:ascii="Calibri" w:hAnsi="Calibri" w:cs="Calibri"/>
                <w:sz w:val="16"/>
                <w:szCs w:val="18"/>
              </w:rPr>
            </w:pPr>
          </w:p>
        </w:tc>
      </w:tr>
      <w:tr w:rsidR="006470EE" w:rsidRPr="00A31A01" w14:paraId="0B26E59D" w14:textId="77777777" w:rsidTr="006377B5">
        <w:trPr>
          <w:trHeight w:val="300"/>
        </w:trPr>
        <w:tc>
          <w:tcPr>
            <w:tcW w:w="5669" w:type="dxa"/>
            <w:tcBorders>
              <w:top w:val="single" w:sz="4" w:space="0" w:color="auto"/>
              <w:bottom w:val="single" w:sz="4" w:space="0" w:color="auto"/>
            </w:tcBorders>
          </w:tcPr>
          <w:p w14:paraId="1D51347A" w14:textId="77777777" w:rsidR="006470EE" w:rsidRPr="00A31A01" w:rsidRDefault="006470EE" w:rsidP="00952D72">
            <w:pPr>
              <w:rPr>
                <w:rFonts w:ascii="Calibri" w:hAnsi="Calibri" w:cs="Calibri"/>
                <w:sz w:val="16"/>
                <w:szCs w:val="18"/>
              </w:rPr>
            </w:pPr>
            <w:r w:rsidRPr="00A31A01">
              <w:rPr>
                <w:rFonts w:ascii="Calibri" w:hAnsi="Calibri" w:cs="Calibri"/>
                <w:b/>
                <w:bCs/>
                <w:sz w:val="16"/>
                <w:szCs w:val="16"/>
              </w:rPr>
              <w:t>Beurteilung und Begründung für nicht erreichte Punkte</w:t>
            </w:r>
          </w:p>
        </w:tc>
        <w:tc>
          <w:tcPr>
            <w:tcW w:w="6095" w:type="dxa"/>
          </w:tcPr>
          <w:p w14:paraId="4F56FB85" w14:textId="77777777" w:rsidR="006470EE" w:rsidRPr="00A31A01" w:rsidRDefault="006470EE" w:rsidP="00952D72">
            <w:pPr>
              <w:pStyle w:val="TableParagraph"/>
              <w:spacing w:before="64" w:line="292" w:lineRule="auto"/>
              <w:ind w:left="103"/>
              <w:rPr>
                <w:rFonts w:ascii="Calibri" w:hAnsi="Calibri" w:cs="Calibri"/>
                <w:b/>
                <w:sz w:val="16"/>
                <w:szCs w:val="18"/>
              </w:rPr>
            </w:pPr>
            <w:r w:rsidRPr="00A31A01">
              <w:rPr>
                <w:rFonts w:ascii="Calibri" w:hAnsi="Calibri" w:cs="Calibri"/>
                <w:b/>
                <w:bCs/>
                <w:sz w:val="16"/>
                <w:szCs w:val="18"/>
              </w:rPr>
              <w:t xml:space="preserve">Konkrete </w:t>
            </w:r>
            <w:r w:rsidRPr="00A31A01">
              <w:rPr>
                <w:rFonts w:ascii="Calibri" w:hAnsi="Calibri" w:cs="Calibri"/>
                <w:b/>
                <w:bCs/>
                <w:sz w:val="16"/>
                <w:szCs w:val="16"/>
              </w:rPr>
              <w:t xml:space="preserve">Erwartungen an eine Fachperson am Ende der Grundbildung </w:t>
            </w:r>
            <w:r>
              <w:rPr>
                <w:rFonts w:ascii="Calibri" w:hAnsi="Calibri" w:cs="Calibri"/>
                <w:b/>
                <w:bCs/>
                <w:sz w:val="16"/>
                <w:szCs w:val="16"/>
              </w:rPr>
              <w:br/>
            </w:r>
            <w:r w:rsidRPr="00A31A01">
              <w:rPr>
                <w:rFonts w:ascii="Calibri" w:hAnsi="Calibri" w:cs="Calibri"/>
                <w:b/>
                <w:bCs/>
                <w:sz w:val="16"/>
                <w:szCs w:val="18"/>
              </w:rPr>
              <w:t xml:space="preserve">(Auswahl durch PEX / </w:t>
            </w:r>
            <w:r w:rsidRPr="00A31A01">
              <w:rPr>
                <w:rFonts w:ascii="Calibri" w:hAnsi="Calibri" w:cs="Calibri"/>
                <w:b/>
                <w:bCs/>
                <w:sz w:val="16"/>
                <w:szCs w:val="16"/>
              </w:rPr>
              <w:t>3 – 5 Elemente).</w:t>
            </w:r>
          </w:p>
        </w:tc>
        <w:tc>
          <w:tcPr>
            <w:tcW w:w="2694" w:type="dxa"/>
          </w:tcPr>
          <w:p w14:paraId="56FBF6EE" w14:textId="77777777" w:rsidR="006470EE" w:rsidRPr="00A31A01" w:rsidRDefault="006470EE" w:rsidP="00952D72">
            <w:pPr>
              <w:pStyle w:val="TableParagraph"/>
              <w:spacing w:before="64" w:line="292" w:lineRule="auto"/>
              <w:ind w:left="103"/>
              <w:rPr>
                <w:rFonts w:ascii="Calibri" w:hAnsi="Calibri" w:cs="Calibri"/>
                <w:sz w:val="16"/>
                <w:szCs w:val="18"/>
              </w:rPr>
            </w:pPr>
            <w:r w:rsidRPr="00A31A01">
              <w:rPr>
                <w:rFonts w:ascii="Calibri" w:hAnsi="Calibri" w:cs="Calibri"/>
                <w:b/>
                <w:sz w:val="16"/>
                <w:szCs w:val="18"/>
              </w:rPr>
              <w:t>Beobachtung</w:t>
            </w:r>
            <w:r w:rsidRPr="00A31A01">
              <w:rPr>
                <w:rFonts w:ascii="Calibri" w:hAnsi="Calibri" w:cs="Calibri"/>
                <w:b/>
                <w:spacing w:val="-9"/>
                <w:sz w:val="16"/>
                <w:szCs w:val="18"/>
              </w:rPr>
              <w:t xml:space="preserve"> </w:t>
            </w:r>
            <w:r w:rsidRPr="00A31A01">
              <w:rPr>
                <w:rFonts w:ascii="Calibri" w:hAnsi="Calibri" w:cs="Calibri"/>
                <w:b/>
                <w:sz w:val="16"/>
                <w:szCs w:val="18"/>
              </w:rPr>
              <w:t>/</w:t>
            </w:r>
            <w:r w:rsidRPr="00A31A01">
              <w:rPr>
                <w:rFonts w:ascii="Calibri" w:hAnsi="Calibri" w:cs="Calibri"/>
                <w:b/>
                <w:spacing w:val="-9"/>
                <w:sz w:val="16"/>
                <w:szCs w:val="18"/>
              </w:rPr>
              <w:t xml:space="preserve"> </w:t>
            </w:r>
            <w:r w:rsidRPr="00A31A01">
              <w:rPr>
                <w:rFonts w:ascii="Calibri" w:hAnsi="Calibri" w:cs="Calibri"/>
                <w:b/>
                <w:spacing w:val="-2"/>
                <w:sz w:val="16"/>
                <w:szCs w:val="18"/>
              </w:rPr>
              <w:t>Bemerkung</w:t>
            </w:r>
          </w:p>
        </w:tc>
        <w:tc>
          <w:tcPr>
            <w:tcW w:w="709" w:type="dxa"/>
          </w:tcPr>
          <w:p w14:paraId="1B3CEB98" w14:textId="77777777" w:rsidR="006470EE" w:rsidRPr="00A31A01" w:rsidRDefault="006470EE" w:rsidP="00952D72">
            <w:pPr>
              <w:pStyle w:val="TableParagraph"/>
              <w:spacing w:before="64"/>
              <w:ind w:left="106"/>
              <w:rPr>
                <w:rFonts w:ascii="Calibri" w:hAnsi="Calibri" w:cs="Calibri"/>
                <w:spacing w:val="-10"/>
                <w:sz w:val="16"/>
                <w:szCs w:val="18"/>
              </w:rPr>
            </w:pPr>
            <w:r w:rsidRPr="00A31A01">
              <w:rPr>
                <w:rFonts w:ascii="Calibri" w:hAnsi="Calibri" w:cs="Calibri"/>
                <w:b/>
                <w:spacing w:val="-2"/>
                <w:sz w:val="16"/>
                <w:szCs w:val="18"/>
              </w:rPr>
              <w:t>Punkte</w:t>
            </w:r>
          </w:p>
        </w:tc>
      </w:tr>
      <w:tr w:rsidR="006470EE" w:rsidRPr="00A31A01" w14:paraId="29B647EA" w14:textId="77777777" w:rsidTr="006377B5">
        <w:trPr>
          <w:trHeight w:val="873"/>
        </w:trPr>
        <w:tc>
          <w:tcPr>
            <w:tcW w:w="5669" w:type="dxa"/>
            <w:tcBorders>
              <w:top w:val="single" w:sz="4" w:space="0" w:color="auto"/>
              <w:bottom w:val="single" w:sz="4" w:space="0" w:color="auto"/>
            </w:tcBorders>
          </w:tcPr>
          <w:p w14:paraId="6E435EC5" w14:textId="77777777" w:rsidR="006470EE" w:rsidRPr="00A31A01" w:rsidRDefault="006470EE" w:rsidP="00952D72">
            <w:pPr>
              <w:pStyle w:val="TableParagraph"/>
              <w:spacing w:before="35" w:line="292" w:lineRule="auto"/>
              <w:rPr>
                <w:rFonts w:ascii="Calibri" w:hAnsi="Calibri" w:cs="Calibri"/>
                <w:sz w:val="16"/>
                <w:szCs w:val="16"/>
              </w:rPr>
            </w:pPr>
            <w:r w:rsidRPr="00A31A01">
              <w:rPr>
                <w:rFonts w:ascii="Calibri" w:hAnsi="Calibri" w:cs="Calibri"/>
                <w:sz w:val="16"/>
                <w:szCs w:val="16"/>
              </w:rPr>
              <w:t>Die kandidierende Person hat die Alltagssituation in jeder Hinsicht kompetent bewältigt. Die Leistung entspricht vollständig allen Erwartungen an eine Fachperson am Ende der Grundbildung. Das heisst:</w:t>
            </w:r>
          </w:p>
          <w:p w14:paraId="2997A840"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 xml:space="preserve">Produkte/ Ergebnisse: Entwickelte Lösungen und Aussagen entsprechen vollständig allen Anforderungen. </w:t>
            </w:r>
          </w:p>
          <w:p w14:paraId="3A1E5C51"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Prozesse/Vorgehensweisen: Die Aufgabenbearbeitung entspricht vollständig allen Anforderungen.</w:t>
            </w:r>
          </w:p>
        </w:tc>
        <w:tc>
          <w:tcPr>
            <w:tcW w:w="6095" w:type="dxa"/>
          </w:tcPr>
          <w:p w14:paraId="39C86AB0"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Eruiert im Dialog das genaue Kundenanliegen</w:t>
            </w:r>
          </w:p>
          <w:p w14:paraId="58B1C4EB"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 xml:space="preserve">Klärt bei Bedarf ad hoc mit den vorhandenen Hilfsmitteln relevante Fragen ab </w:t>
            </w:r>
          </w:p>
          <w:p w14:paraId="36DC4330"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Hört aktiv zu, fragt bei Bedarf (Vermeidung von Missverständnissen, Unklarheiten) nach</w:t>
            </w:r>
          </w:p>
          <w:p w14:paraId="3B0A5DC8"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Bearbeitet die Anfrage lösungsorientiert, sucht gegebenenfalls nach alternativen Wegen</w:t>
            </w:r>
          </w:p>
          <w:p w14:paraId="17BC973A"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Beschreibt geeignete Lösungen gemäss den betrieblichen Vorgaben für das Anliegen und begründet diese bei Bedarf</w:t>
            </w:r>
          </w:p>
          <w:p w14:paraId="3902502E"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Beschreibt gegenüber den Kunden das Vorgehen gemäss den betrieblichen Vorgaben und begründet dieses bei Bedarf</w:t>
            </w:r>
          </w:p>
          <w:p w14:paraId="28CAD2D3" w14:textId="77777777" w:rsidR="006470EE" w:rsidRPr="00A31A01" w:rsidRDefault="006470EE" w:rsidP="006470EE">
            <w:pPr>
              <w:pStyle w:val="TableParagraph"/>
              <w:numPr>
                <w:ilvl w:val="0"/>
                <w:numId w:val="21"/>
              </w:numPr>
              <w:suppressAutoHyphens w:val="0"/>
              <w:spacing w:before="49"/>
              <w:rPr>
                <w:rFonts w:ascii="Calibri" w:hAnsi="Calibri" w:cs="Calibri"/>
                <w:b/>
                <w:bCs/>
                <w:i/>
                <w:iCs/>
                <w:color w:val="000000" w:themeColor="text1"/>
                <w:sz w:val="16"/>
                <w:szCs w:val="16"/>
              </w:rPr>
            </w:pPr>
            <w:r w:rsidRPr="00A31A01">
              <w:rPr>
                <w:rFonts w:ascii="Calibri" w:hAnsi="Calibri" w:cs="Calibri"/>
                <w:sz w:val="16"/>
                <w:szCs w:val="18"/>
              </w:rPr>
              <w:t>Beachtet die Verwaltungsgrundsätze</w:t>
            </w:r>
          </w:p>
        </w:tc>
        <w:tc>
          <w:tcPr>
            <w:tcW w:w="2694" w:type="dxa"/>
          </w:tcPr>
          <w:p w14:paraId="0806A187" w14:textId="77777777" w:rsidR="006470EE" w:rsidRPr="00A31A01" w:rsidRDefault="006470EE" w:rsidP="006470EE">
            <w:pPr>
              <w:pStyle w:val="TableParagraph"/>
              <w:numPr>
                <w:ilvl w:val="1"/>
                <w:numId w:val="13"/>
              </w:numPr>
              <w:suppressAutoHyphens w:val="0"/>
              <w:spacing w:before="64" w:line="292" w:lineRule="auto"/>
              <w:rPr>
                <w:rFonts w:ascii="Calibri" w:hAnsi="Calibri" w:cs="Calibri"/>
                <w:sz w:val="20"/>
                <w:szCs w:val="20"/>
              </w:rPr>
            </w:pPr>
          </w:p>
        </w:tc>
        <w:tc>
          <w:tcPr>
            <w:tcW w:w="709" w:type="dxa"/>
            <w:vAlign w:val="center"/>
          </w:tcPr>
          <w:p w14:paraId="016F665A"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3</w:t>
            </w:r>
          </w:p>
        </w:tc>
      </w:tr>
      <w:tr w:rsidR="006470EE" w:rsidRPr="00A31A01" w14:paraId="2FBCE8D9" w14:textId="77777777" w:rsidTr="006377B5">
        <w:trPr>
          <w:trHeight w:val="873"/>
        </w:trPr>
        <w:tc>
          <w:tcPr>
            <w:tcW w:w="5669" w:type="dxa"/>
            <w:tcBorders>
              <w:top w:val="single" w:sz="4" w:space="0" w:color="auto"/>
              <w:bottom w:val="single" w:sz="4" w:space="0" w:color="auto"/>
            </w:tcBorders>
          </w:tcPr>
          <w:p w14:paraId="50F19ED8"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Alltagssituation im Kern kompetent bewältigt. Die Leistung entspricht im Grundsatz den Erwartungen an eine Fachperson am Ende der Grundbildung. Das heisst:</w:t>
            </w:r>
          </w:p>
          <w:p w14:paraId="6067AAB5"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 xml:space="preserve">Entwickelte Lösungen und Aussagen entsprechen im Grundsatz den Anforderungen. Abweichungen betreffen Aspekte, welche für die Bewältigung der Situation nicht kritisch sind. </w:t>
            </w:r>
          </w:p>
          <w:p w14:paraId="040CC902"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lastRenderedPageBreak/>
              <w:t>Die Aufgabenbearbeitung entspricht im Grundsatz den Anforderungen. Abweichungen betreffen Aspekte, welche für die Bewältigung der Situation nicht kritisch sind.</w:t>
            </w:r>
          </w:p>
        </w:tc>
        <w:tc>
          <w:tcPr>
            <w:tcW w:w="6095" w:type="dxa"/>
          </w:tcPr>
          <w:p w14:paraId="798810BD"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lastRenderedPageBreak/>
              <w:t xml:space="preserve">Nicht kritische Abweichungen von den Erwartungen. </w:t>
            </w:r>
          </w:p>
          <w:p w14:paraId="73F719A5"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p>
        </w:tc>
        <w:tc>
          <w:tcPr>
            <w:tcW w:w="2694" w:type="dxa"/>
          </w:tcPr>
          <w:p w14:paraId="699FB9DD" w14:textId="77777777" w:rsidR="006470EE" w:rsidRPr="00A31A01" w:rsidRDefault="006470EE" w:rsidP="006470EE">
            <w:pPr>
              <w:pStyle w:val="TableParagraph"/>
              <w:numPr>
                <w:ilvl w:val="1"/>
                <w:numId w:val="15"/>
              </w:numPr>
              <w:suppressAutoHyphens w:val="0"/>
              <w:spacing w:before="64" w:line="292" w:lineRule="auto"/>
              <w:rPr>
                <w:rFonts w:ascii="Calibri" w:hAnsi="Calibri" w:cs="Calibri"/>
                <w:sz w:val="20"/>
                <w:szCs w:val="20"/>
              </w:rPr>
            </w:pPr>
          </w:p>
        </w:tc>
        <w:tc>
          <w:tcPr>
            <w:tcW w:w="709" w:type="dxa"/>
            <w:vAlign w:val="center"/>
          </w:tcPr>
          <w:p w14:paraId="2FAA34EB"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2</w:t>
            </w:r>
          </w:p>
        </w:tc>
      </w:tr>
      <w:tr w:rsidR="006470EE" w:rsidRPr="00A31A01" w14:paraId="78AC6ED1" w14:textId="77777777" w:rsidTr="006377B5">
        <w:trPr>
          <w:trHeight w:val="873"/>
        </w:trPr>
        <w:tc>
          <w:tcPr>
            <w:tcW w:w="5669" w:type="dxa"/>
            <w:tcBorders>
              <w:top w:val="single" w:sz="4" w:space="0" w:color="auto"/>
              <w:bottom w:val="single" w:sz="4" w:space="0" w:color="auto"/>
            </w:tcBorders>
          </w:tcPr>
          <w:p w14:paraId="7D3D9FA0"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Alltagssituation im Kern nur teilweise kompetent bewältigt. Die Leistung entspricht nur teilweise den Erwartungen an eine Fachperson am Ende der Grundbildung. Das heisst:</w:t>
            </w:r>
          </w:p>
          <w:p w14:paraId="4021B250"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 xml:space="preserve">Entwickelte Lösungen und Aussagen entsprechen nicht allen Anforderungen. Die Abweichungen betreffen auch einige Aspekte, welche für die Bewältigung der Situation kritisch sind. </w:t>
            </w:r>
          </w:p>
          <w:p w14:paraId="67C28432"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Die Aufgabenbearbeitung entspricht nicht allen Anforderungen. Die Abweichungen betreffen auch einzelne Aspekte, welche für die Bewältigung der Situation kritisch sind.</w:t>
            </w:r>
          </w:p>
        </w:tc>
        <w:tc>
          <w:tcPr>
            <w:tcW w:w="6095" w:type="dxa"/>
          </w:tcPr>
          <w:p w14:paraId="2C5669E7"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Einzelne kritische Abweichungen von den Erwartungen.</w:t>
            </w:r>
          </w:p>
          <w:p w14:paraId="0A298070"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p>
        </w:tc>
        <w:tc>
          <w:tcPr>
            <w:tcW w:w="2694" w:type="dxa"/>
          </w:tcPr>
          <w:p w14:paraId="75310108" w14:textId="77777777" w:rsidR="006470EE" w:rsidRPr="00A31A01" w:rsidRDefault="006470EE" w:rsidP="006470EE">
            <w:pPr>
              <w:pStyle w:val="TableParagraph"/>
              <w:numPr>
                <w:ilvl w:val="1"/>
                <w:numId w:val="14"/>
              </w:numPr>
              <w:suppressAutoHyphens w:val="0"/>
              <w:spacing w:before="64" w:line="292" w:lineRule="auto"/>
              <w:rPr>
                <w:rFonts w:ascii="Calibri" w:hAnsi="Calibri" w:cs="Calibri"/>
                <w:sz w:val="20"/>
                <w:szCs w:val="20"/>
              </w:rPr>
            </w:pPr>
          </w:p>
        </w:tc>
        <w:tc>
          <w:tcPr>
            <w:tcW w:w="709" w:type="dxa"/>
            <w:vAlign w:val="center"/>
          </w:tcPr>
          <w:p w14:paraId="74018085"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1</w:t>
            </w:r>
          </w:p>
        </w:tc>
      </w:tr>
      <w:tr w:rsidR="006470EE" w:rsidRPr="00A31A01" w14:paraId="7E918256" w14:textId="77777777" w:rsidTr="006377B5">
        <w:trPr>
          <w:trHeight w:val="873"/>
        </w:trPr>
        <w:tc>
          <w:tcPr>
            <w:tcW w:w="5669" w:type="dxa"/>
            <w:tcBorders>
              <w:top w:val="single" w:sz="4" w:space="0" w:color="auto"/>
            </w:tcBorders>
          </w:tcPr>
          <w:p w14:paraId="0A24358D"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Alltagssituation nicht kompetent bewältigt. Die Leistung entspricht nicht den Erwartungen an eine Fachperson am Ende der Grundbildung. Das heisst:</w:t>
            </w:r>
          </w:p>
          <w:p w14:paraId="2A270BCF"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 xml:space="preserve">Entwickelte Lösungen und Aussagen entsprechen nicht den Anforderungen. Die Abweichungen betreffen viele Aspekte, welche für die Bewältigung der Situation kritisch sind. </w:t>
            </w:r>
          </w:p>
          <w:p w14:paraId="36FCD6C5"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Die Aufgabenbearbeitung entspricht nicht den Anforderungen. Die Abweichungen betreffen viele Aspekte, welche für die Bewältigung der Situation kritisch sind.</w:t>
            </w:r>
          </w:p>
        </w:tc>
        <w:tc>
          <w:tcPr>
            <w:tcW w:w="6095" w:type="dxa"/>
          </w:tcPr>
          <w:p w14:paraId="1CC823DA"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Viele kritische Abweichungen von den Erwartungen. </w:t>
            </w:r>
          </w:p>
          <w:p w14:paraId="45142555"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p>
        </w:tc>
        <w:tc>
          <w:tcPr>
            <w:tcW w:w="2694" w:type="dxa"/>
          </w:tcPr>
          <w:p w14:paraId="30E8FE21" w14:textId="77777777" w:rsidR="006470EE" w:rsidRPr="00A31A01" w:rsidRDefault="006470EE" w:rsidP="006470EE">
            <w:pPr>
              <w:pStyle w:val="TableParagraph"/>
              <w:numPr>
                <w:ilvl w:val="1"/>
                <w:numId w:val="16"/>
              </w:numPr>
              <w:suppressAutoHyphens w:val="0"/>
              <w:spacing w:before="64" w:line="292" w:lineRule="auto"/>
              <w:rPr>
                <w:rFonts w:ascii="Calibri" w:hAnsi="Calibri" w:cs="Calibri"/>
                <w:sz w:val="20"/>
                <w:szCs w:val="20"/>
              </w:rPr>
            </w:pPr>
          </w:p>
        </w:tc>
        <w:tc>
          <w:tcPr>
            <w:tcW w:w="709" w:type="dxa"/>
            <w:vAlign w:val="center"/>
          </w:tcPr>
          <w:p w14:paraId="756A0011"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0</w:t>
            </w:r>
          </w:p>
        </w:tc>
      </w:tr>
    </w:tbl>
    <w:p w14:paraId="2F420851" w14:textId="77777777" w:rsidR="006470EE" w:rsidRPr="00A31A01" w:rsidRDefault="006470EE" w:rsidP="006470EE">
      <w:pPr>
        <w:rPr>
          <w:rFonts w:cs="Calibri"/>
          <w:sz w:val="20"/>
        </w:rPr>
      </w:pPr>
    </w:p>
    <w:p w14:paraId="1345D4A2" w14:textId="77777777" w:rsidR="006470EE" w:rsidRPr="00A31A01" w:rsidRDefault="006470EE" w:rsidP="006470EE">
      <w:pPr>
        <w:rPr>
          <w:rFonts w:cs="Calibri"/>
          <w:sz w:val="20"/>
        </w:rPr>
      </w:pPr>
      <w:r w:rsidRPr="00A31A01">
        <w:rPr>
          <w:rFonts w:cs="Calibri"/>
          <w:sz w:val="20"/>
        </w:rPr>
        <w:br w:type="page"/>
      </w:r>
    </w:p>
    <w:p w14:paraId="78FB1015" w14:textId="77777777" w:rsidR="006470EE" w:rsidRPr="00A31A01" w:rsidRDefault="006470EE" w:rsidP="006470EE">
      <w:pPr>
        <w:pStyle w:val="Textkrper"/>
        <w:tabs>
          <w:tab w:val="left" w:pos="7365"/>
        </w:tabs>
        <w:ind w:left="426"/>
        <w:rPr>
          <w:rFonts w:ascii="Calibri" w:hAnsi="Calibri" w:cs="Calibri"/>
          <w:b/>
          <w:bCs/>
          <w:color w:val="000000"/>
        </w:rPr>
      </w:pPr>
      <w:r w:rsidRPr="00A31A01">
        <w:rPr>
          <w:rFonts w:ascii="Calibri" w:hAnsi="Calibri" w:cs="Calibri"/>
          <w:b/>
          <w:bCs/>
          <w:color w:val="000000"/>
        </w:rPr>
        <w:lastRenderedPageBreak/>
        <w:t>2.4. HKB D, Fokus Gesprächsführung</w:t>
      </w:r>
      <w:r w:rsidRPr="00A31A01">
        <w:rPr>
          <w:rFonts w:ascii="Calibri" w:hAnsi="Calibri" w:cs="Calibri"/>
          <w:b/>
          <w:bCs/>
          <w:color w:val="000000"/>
        </w:rPr>
        <w:tab/>
      </w:r>
    </w:p>
    <w:p w14:paraId="52A4EF89" w14:textId="77777777" w:rsidR="006470EE" w:rsidRPr="00A31A01" w:rsidRDefault="006470EE" w:rsidP="006470EE">
      <w:pPr>
        <w:pStyle w:val="Textkrper"/>
        <w:ind w:left="140"/>
        <w:rPr>
          <w:rFonts w:ascii="Calibri" w:hAnsi="Calibri" w:cs="Calibri"/>
          <w:b/>
          <w:bCs/>
          <w:color w:val="000000"/>
        </w:rPr>
      </w:pPr>
    </w:p>
    <w:tbl>
      <w:tblPr>
        <w:tblStyle w:val="TableNormal1"/>
        <w:tblW w:w="1516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6095"/>
        <w:gridCol w:w="2410"/>
        <w:gridCol w:w="708"/>
      </w:tblGrid>
      <w:tr w:rsidR="006470EE" w:rsidRPr="00A31A01" w14:paraId="28577F51" w14:textId="77777777" w:rsidTr="006377B5">
        <w:trPr>
          <w:trHeight w:val="873"/>
        </w:trPr>
        <w:tc>
          <w:tcPr>
            <w:tcW w:w="5954" w:type="dxa"/>
            <w:tcBorders>
              <w:top w:val="single" w:sz="4" w:space="0" w:color="auto"/>
              <w:bottom w:val="single" w:sz="4" w:space="0" w:color="auto"/>
            </w:tcBorders>
          </w:tcPr>
          <w:p w14:paraId="1C8648FE" w14:textId="77777777" w:rsidR="006470EE" w:rsidRPr="00A31A01" w:rsidRDefault="006470EE" w:rsidP="00952D72">
            <w:pPr>
              <w:spacing w:before="120" w:after="1"/>
              <w:ind w:left="140"/>
              <w:rPr>
                <w:rFonts w:ascii="Calibri" w:hAnsi="Calibri" w:cs="Calibri"/>
                <w:b/>
                <w:bCs/>
                <w:sz w:val="16"/>
                <w:szCs w:val="18"/>
              </w:rPr>
            </w:pPr>
            <w:r w:rsidRPr="00A31A01">
              <w:rPr>
                <w:rFonts w:ascii="Calibri" w:hAnsi="Calibri" w:cs="Calibri"/>
                <w:b/>
                <w:bCs/>
                <w:sz w:val="16"/>
                <w:szCs w:val="18"/>
              </w:rPr>
              <w:t>2.4: HKB D, Fokus Gesprächsführung</w:t>
            </w:r>
          </w:p>
          <w:p w14:paraId="66AAF32A" w14:textId="77777777" w:rsidR="006470EE" w:rsidRPr="00A31A01" w:rsidRDefault="006470EE" w:rsidP="00952D72">
            <w:pPr>
              <w:pStyle w:val="TableParagraph"/>
              <w:spacing w:before="49"/>
              <w:ind w:left="103"/>
              <w:rPr>
                <w:rFonts w:ascii="Calibri" w:hAnsi="Calibri" w:cs="Calibri"/>
                <w:b/>
                <w:bCs/>
                <w:sz w:val="16"/>
                <w:szCs w:val="18"/>
              </w:rPr>
            </w:pPr>
            <w:r w:rsidRPr="00A31A01">
              <w:rPr>
                <w:rFonts w:ascii="Calibri" w:hAnsi="Calibri" w:cs="Calibri"/>
                <w:b/>
                <w:bCs/>
                <w:sz w:val="16"/>
                <w:szCs w:val="18"/>
              </w:rPr>
              <w:t>Relevante Handlungskompetenz(en):</w:t>
            </w:r>
          </w:p>
          <w:p w14:paraId="473F899E" w14:textId="77777777" w:rsidR="006470EE" w:rsidRPr="00A31A01" w:rsidRDefault="006470EE" w:rsidP="006470EE">
            <w:pPr>
              <w:pStyle w:val="TableParagraph"/>
              <w:numPr>
                <w:ilvl w:val="0"/>
                <w:numId w:val="12"/>
              </w:numPr>
              <w:suppressAutoHyphens w:val="0"/>
              <w:spacing w:before="49"/>
              <w:rPr>
                <w:rFonts w:ascii="Calibri" w:hAnsi="Calibri" w:cs="Calibri"/>
                <w:b/>
                <w:bCs/>
                <w:sz w:val="16"/>
                <w:szCs w:val="18"/>
              </w:rPr>
            </w:pPr>
            <w:r w:rsidRPr="00A31A01">
              <w:rPr>
                <w:rFonts w:ascii="Calibri" w:hAnsi="Calibri" w:cs="Calibri"/>
                <w:b/>
                <w:bCs/>
                <w:sz w:val="16"/>
                <w:szCs w:val="18"/>
              </w:rPr>
              <w:t>d1: Anliegen von Kunden oder Lieferanten entgegennehmen</w:t>
            </w:r>
          </w:p>
          <w:p w14:paraId="6B8F59CC" w14:textId="77777777" w:rsidR="006470EE" w:rsidRPr="00A31A01" w:rsidRDefault="006470EE" w:rsidP="00952D72">
            <w:pPr>
              <w:pStyle w:val="TableParagraph"/>
              <w:spacing w:before="49"/>
              <w:ind w:left="103"/>
              <w:rPr>
                <w:rFonts w:ascii="Calibri" w:hAnsi="Calibri" w:cs="Calibri"/>
                <w:sz w:val="16"/>
                <w:szCs w:val="18"/>
              </w:rPr>
            </w:pPr>
            <w:r w:rsidRPr="00A31A01">
              <w:rPr>
                <w:rFonts w:ascii="Calibri" w:hAnsi="Calibri" w:cs="Calibri"/>
                <w:sz w:val="16"/>
                <w:szCs w:val="18"/>
              </w:rPr>
              <w:t>Die Kaufleute kommunizieren mit Kund/innen und Lieferant/innen in der regionalen Landessprache oder in einer Fremdsprache. Sie beantworten deren Anfragen, holen ihre Bedürfnisse ab, leiten sie bei Bedarf an die richtige Stelle weiter und stellen den Informationsfluss sicher.</w:t>
            </w:r>
          </w:p>
          <w:p w14:paraId="7574DA6C" w14:textId="77777777" w:rsidR="006470EE" w:rsidRPr="00A31A01" w:rsidRDefault="006470EE" w:rsidP="006470EE">
            <w:pPr>
              <w:pStyle w:val="TableParagraph"/>
              <w:numPr>
                <w:ilvl w:val="0"/>
                <w:numId w:val="12"/>
              </w:numPr>
              <w:suppressAutoHyphens w:val="0"/>
              <w:spacing w:before="49"/>
              <w:rPr>
                <w:rFonts w:ascii="Calibri" w:hAnsi="Calibri" w:cs="Calibri"/>
                <w:sz w:val="16"/>
                <w:szCs w:val="18"/>
              </w:rPr>
            </w:pPr>
            <w:r w:rsidRPr="00A31A01">
              <w:rPr>
                <w:rFonts w:ascii="Calibri" w:hAnsi="Calibri" w:cs="Calibri"/>
                <w:b/>
                <w:bCs/>
                <w:sz w:val="16"/>
                <w:szCs w:val="18"/>
                <w:lang w:val="de-CH"/>
              </w:rPr>
              <w:t>d2: Informations- und Beratungsgespräche mit Kunden oder Lieferanten führen</w:t>
            </w:r>
          </w:p>
          <w:p w14:paraId="1EEC500E" w14:textId="77777777" w:rsidR="006470EE" w:rsidRPr="00A31A01" w:rsidRDefault="006470EE" w:rsidP="00952D72">
            <w:pPr>
              <w:spacing w:before="120" w:after="1"/>
              <w:rPr>
                <w:rFonts w:ascii="Calibri" w:hAnsi="Calibri" w:cs="Calibri"/>
                <w:sz w:val="16"/>
                <w:szCs w:val="18"/>
              </w:rPr>
            </w:pPr>
            <w:r w:rsidRPr="00A31A01">
              <w:rPr>
                <w:rFonts w:ascii="Calibri" w:hAnsi="Calibri" w:cs="Calibri"/>
                <w:sz w:val="16"/>
                <w:szCs w:val="18"/>
              </w:rPr>
              <w:t>Die Kaufleute führen Beratungsgespräche mit Kund/innen und Informationsgespräche mit Lieferant/innen über unterschiedliche Kanäle in der regionalen Landessprache oder in einer Fremdsprache. Sie schaffen eine vertrauensvolle Atmosphäre, klären die Bedürfnisse und präsentieren passende Angebote sowie Lösungen. Die Kaufleute gehen auf Einwände der Kund/innen oder Lieferant/innen ein und argumentieren lösungsorientiert. Sie analysieren positive und negative Reaktionen von Kund/innen beziehungsweise Lieferant/innen und leiten Verbesserungsvorschläge für ihre zukünftigen Gespräche ab.</w:t>
            </w:r>
          </w:p>
        </w:tc>
        <w:tc>
          <w:tcPr>
            <w:tcW w:w="6095" w:type="dxa"/>
          </w:tcPr>
          <w:p w14:paraId="6AC7F570" w14:textId="77777777" w:rsidR="006470EE" w:rsidRPr="00A31A01" w:rsidRDefault="006470EE" w:rsidP="00952D72">
            <w:pPr>
              <w:pStyle w:val="TableParagraph"/>
              <w:spacing w:before="49"/>
              <w:ind w:left="103"/>
              <w:rPr>
                <w:rFonts w:ascii="Calibri" w:hAnsi="Calibri" w:cs="Calibri"/>
                <w:color w:val="000000" w:themeColor="text1"/>
                <w:sz w:val="16"/>
                <w:szCs w:val="16"/>
              </w:rPr>
            </w:pPr>
            <w:r w:rsidRPr="00A31A01">
              <w:rPr>
                <w:rFonts w:ascii="Calibri" w:hAnsi="Calibri" w:cs="Calibri"/>
                <w:b/>
                <w:color w:val="000000" w:themeColor="text1"/>
                <w:sz w:val="16"/>
                <w:szCs w:val="16"/>
              </w:rPr>
              <w:t>Leitfrage:</w:t>
            </w:r>
            <w:r w:rsidRPr="00A31A01">
              <w:rPr>
                <w:rFonts w:ascii="Calibri" w:hAnsi="Calibri" w:cs="Calibri"/>
                <w:b/>
                <w:color w:val="000000" w:themeColor="text1"/>
                <w:spacing w:val="-9"/>
                <w:sz w:val="16"/>
                <w:szCs w:val="16"/>
              </w:rPr>
              <w:t xml:space="preserve"> </w:t>
            </w:r>
            <w:r w:rsidRPr="00A31A01">
              <w:rPr>
                <w:rFonts w:ascii="Calibri" w:hAnsi="Calibri" w:cs="Calibri"/>
                <w:color w:val="000000" w:themeColor="text1"/>
                <w:sz w:val="16"/>
                <w:szCs w:val="16"/>
              </w:rPr>
              <w:t>Bewältigt die kandidierende Person die Alltagssituation mit den entsprechenden Aufgaben so kompetent, wie dies die Handlungskompetenz(en) beschreiben?</w:t>
            </w:r>
          </w:p>
          <w:p w14:paraId="141FA70D" w14:textId="77777777" w:rsidR="006470EE" w:rsidRPr="00A31A01" w:rsidRDefault="006470EE" w:rsidP="00952D72">
            <w:pPr>
              <w:pStyle w:val="TableParagraph"/>
              <w:spacing w:before="49"/>
              <w:ind w:left="103"/>
              <w:rPr>
                <w:rFonts w:ascii="Calibri" w:hAnsi="Calibri" w:cs="Calibri"/>
                <w:b/>
                <w:bCs/>
                <w:sz w:val="16"/>
                <w:szCs w:val="18"/>
              </w:rPr>
            </w:pPr>
          </w:p>
          <w:p w14:paraId="1D585DCA" w14:textId="77777777" w:rsidR="006470EE" w:rsidRPr="00A31A01" w:rsidRDefault="006470EE" w:rsidP="00952D72">
            <w:pPr>
              <w:pStyle w:val="TableParagraph"/>
              <w:spacing w:before="49"/>
              <w:ind w:left="103"/>
              <w:rPr>
                <w:rFonts w:ascii="Calibri" w:hAnsi="Calibri" w:cs="Calibri"/>
                <w:b/>
                <w:color w:val="000000" w:themeColor="text1"/>
                <w:sz w:val="16"/>
                <w:szCs w:val="18"/>
                <w:lang w:val="de-CH"/>
              </w:rPr>
            </w:pPr>
            <w:r w:rsidRPr="00A31A01">
              <w:rPr>
                <w:rFonts w:ascii="Calibri" w:hAnsi="Calibri" w:cs="Calibri"/>
                <w:b/>
                <w:bCs/>
                <w:sz w:val="16"/>
                <w:szCs w:val="18"/>
              </w:rPr>
              <w:t>Relevante Leistungsziele bzw. davon abgeleitete Kriterien:</w:t>
            </w:r>
          </w:p>
          <w:p w14:paraId="6212CD78" w14:textId="77777777" w:rsidR="006470EE" w:rsidRPr="00A31A01" w:rsidRDefault="006470EE" w:rsidP="006470EE">
            <w:pPr>
              <w:pStyle w:val="TableParagraph"/>
              <w:numPr>
                <w:ilvl w:val="0"/>
                <w:numId w:val="20"/>
              </w:numPr>
              <w:suppressAutoHyphens w:val="0"/>
              <w:spacing w:before="49"/>
              <w:rPr>
                <w:rFonts w:ascii="Calibri" w:hAnsi="Calibri" w:cs="Calibri"/>
                <w:bCs/>
                <w:color w:val="000000" w:themeColor="text1"/>
                <w:sz w:val="16"/>
                <w:szCs w:val="18"/>
                <w:lang w:val="de-CH"/>
              </w:rPr>
            </w:pPr>
            <w:r w:rsidRPr="00A31A01">
              <w:rPr>
                <w:rFonts w:ascii="Calibri" w:hAnsi="Calibri" w:cs="Calibri"/>
                <w:bCs/>
                <w:color w:val="000000" w:themeColor="text1"/>
                <w:sz w:val="16"/>
                <w:szCs w:val="18"/>
                <w:lang w:val="de-CH"/>
              </w:rPr>
              <w:t>d1bt2 Sie gehen auf die Anliegen der Kund/innen oder Lieferant/innen ein. (K3)</w:t>
            </w:r>
          </w:p>
          <w:p w14:paraId="0661728D" w14:textId="77777777" w:rsidR="006470EE" w:rsidRPr="00A31A01" w:rsidRDefault="006470EE" w:rsidP="006470EE">
            <w:pPr>
              <w:pStyle w:val="TableParagraph"/>
              <w:numPr>
                <w:ilvl w:val="0"/>
                <w:numId w:val="20"/>
              </w:numPr>
              <w:suppressAutoHyphens w:val="0"/>
              <w:spacing w:before="49"/>
              <w:rPr>
                <w:rFonts w:ascii="Calibri" w:hAnsi="Calibri" w:cs="Calibri"/>
                <w:bCs/>
                <w:color w:val="000000" w:themeColor="text1"/>
                <w:sz w:val="16"/>
                <w:szCs w:val="18"/>
                <w:lang w:val="de-CH"/>
              </w:rPr>
            </w:pPr>
            <w:r w:rsidRPr="00A31A01">
              <w:rPr>
                <w:rFonts w:ascii="Calibri" w:hAnsi="Calibri" w:cs="Calibri"/>
                <w:bCs/>
                <w:color w:val="000000" w:themeColor="text1"/>
                <w:sz w:val="16"/>
                <w:szCs w:val="18"/>
                <w:lang w:val="de-CH"/>
              </w:rPr>
              <w:t>d1.bt5 Sie deuten verbale und nonverbale Signale der Kund/innen oder Lieferant/innen und leiten geeignete Massnahmen ab. (K4)</w:t>
            </w:r>
          </w:p>
          <w:p w14:paraId="63744BA9" w14:textId="77777777" w:rsidR="006470EE" w:rsidRPr="00A31A01" w:rsidRDefault="006470EE" w:rsidP="006470EE">
            <w:pPr>
              <w:pStyle w:val="TableParagraph"/>
              <w:numPr>
                <w:ilvl w:val="0"/>
                <w:numId w:val="20"/>
              </w:numPr>
              <w:suppressAutoHyphens w:val="0"/>
              <w:spacing w:before="49"/>
              <w:rPr>
                <w:rFonts w:ascii="Calibri" w:hAnsi="Calibri" w:cs="Calibri"/>
                <w:bCs/>
                <w:color w:val="000000" w:themeColor="text1"/>
                <w:sz w:val="16"/>
                <w:szCs w:val="18"/>
                <w:lang w:val="de-CH"/>
              </w:rPr>
            </w:pPr>
            <w:r w:rsidRPr="00A31A01">
              <w:rPr>
                <w:rFonts w:ascii="Calibri" w:hAnsi="Calibri" w:cs="Calibri"/>
                <w:bCs/>
                <w:color w:val="000000" w:themeColor="text1"/>
                <w:sz w:val="16"/>
                <w:szCs w:val="18"/>
                <w:lang w:val="de-CH"/>
              </w:rPr>
              <w:t>d2.bt1 Sie führen strukturierte Informations- und Beratungsgespräche mit Kunden/innen oder Lieferanten über unterschiedliche Kanäle. (K3)</w:t>
            </w:r>
          </w:p>
          <w:p w14:paraId="7F877452" w14:textId="77777777" w:rsidR="006470EE" w:rsidRPr="00A31A01" w:rsidRDefault="006470EE" w:rsidP="006470EE">
            <w:pPr>
              <w:pStyle w:val="TableParagraph"/>
              <w:numPr>
                <w:ilvl w:val="0"/>
                <w:numId w:val="20"/>
              </w:numPr>
              <w:suppressAutoHyphens w:val="0"/>
              <w:spacing w:before="49"/>
              <w:rPr>
                <w:rFonts w:ascii="Calibri" w:hAnsi="Calibri" w:cs="Calibri"/>
                <w:bCs/>
                <w:color w:val="000000" w:themeColor="text1"/>
                <w:sz w:val="16"/>
                <w:szCs w:val="18"/>
                <w:lang w:val="de-CH"/>
              </w:rPr>
            </w:pPr>
            <w:r w:rsidRPr="00A31A01">
              <w:rPr>
                <w:rFonts w:ascii="Calibri" w:hAnsi="Calibri" w:cs="Calibri"/>
                <w:bCs/>
                <w:color w:val="000000" w:themeColor="text1"/>
                <w:sz w:val="16"/>
                <w:szCs w:val="18"/>
                <w:lang w:val="de-CH"/>
              </w:rPr>
              <w:t>d2.bt6 Sie nehmen Einwände von Kund/innen oder Lieferant/innen ernst und argumentieren sach- und lösungsorientiert. (K4)</w:t>
            </w:r>
          </w:p>
          <w:p w14:paraId="0A867D81" w14:textId="77777777" w:rsidR="006470EE" w:rsidRPr="00A31A01" w:rsidDel="002F2944" w:rsidRDefault="006470EE" w:rsidP="006470EE">
            <w:pPr>
              <w:pStyle w:val="TableParagraph"/>
              <w:numPr>
                <w:ilvl w:val="0"/>
                <w:numId w:val="20"/>
              </w:numPr>
              <w:suppressAutoHyphens w:val="0"/>
              <w:spacing w:before="49"/>
              <w:rPr>
                <w:rFonts w:ascii="Calibri" w:hAnsi="Calibri" w:cs="Calibri"/>
                <w:b/>
                <w:color w:val="000000" w:themeColor="text1"/>
                <w:sz w:val="16"/>
                <w:szCs w:val="18"/>
              </w:rPr>
            </w:pPr>
            <w:r w:rsidRPr="00A31A01">
              <w:rPr>
                <w:rFonts w:ascii="Calibri" w:hAnsi="Calibri" w:cs="Calibri"/>
                <w:bCs/>
                <w:color w:val="000000" w:themeColor="text1"/>
                <w:sz w:val="16"/>
                <w:szCs w:val="18"/>
                <w:lang w:val="de-CH"/>
              </w:rPr>
              <w:t>d2.bt3 Sie schaffen eine vertrauensvolle Gesprächsatmosphäre. (K3)</w:t>
            </w:r>
          </w:p>
        </w:tc>
        <w:tc>
          <w:tcPr>
            <w:tcW w:w="2410" w:type="dxa"/>
            <w:tcBorders>
              <w:right w:val="nil"/>
            </w:tcBorders>
          </w:tcPr>
          <w:p w14:paraId="64898053" w14:textId="77777777" w:rsidR="006470EE" w:rsidRPr="00A31A01" w:rsidRDefault="006470EE" w:rsidP="00952D72">
            <w:pPr>
              <w:pStyle w:val="TableParagraph"/>
              <w:spacing w:before="49"/>
              <w:ind w:left="103"/>
              <w:rPr>
                <w:rFonts w:ascii="Calibri" w:hAnsi="Calibri" w:cs="Calibri"/>
                <w:sz w:val="16"/>
                <w:szCs w:val="18"/>
              </w:rPr>
            </w:pPr>
          </w:p>
        </w:tc>
        <w:tc>
          <w:tcPr>
            <w:tcW w:w="708" w:type="dxa"/>
            <w:tcBorders>
              <w:left w:val="nil"/>
            </w:tcBorders>
          </w:tcPr>
          <w:p w14:paraId="0A0CCE6A" w14:textId="77777777" w:rsidR="006470EE" w:rsidRPr="00A31A01" w:rsidRDefault="006470EE" w:rsidP="00952D72">
            <w:pPr>
              <w:spacing w:before="120" w:after="1"/>
              <w:rPr>
                <w:rFonts w:ascii="Calibri" w:hAnsi="Calibri" w:cs="Calibri"/>
                <w:sz w:val="16"/>
                <w:szCs w:val="18"/>
              </w:rPr>
            </w:pPr>
          </w:p>
        </w:tc>
      </w:tr>
      <w:tr w:rsidR="006470EE" w:rsidRPr="00A31A01" w14:paraId="41EF6B2A" w14:textId="77777777" w:rsidTr="006377B5">
        <w:trPr>
          <w:trHeight w:val="435"/>
        </w:trPr>
        <w:tc>
          <w:tcPr>
            <w:tcW w:w="5954" w:type="dxa"/>
            <w:tcBorders>
              <w:top w:val="single" w:sz="4" w:space="0" w:color="auto"/>
              <w:bottom w:val="single" w:sz="4" w:space="0" w:color="auto"/>
            </w:tcBorders>
          </w:tcPr>
          <w:p w14:paraId="3FBC12DA" w14:textId="77777777" w:rsidR="006470EE" w:rsidRPr="00A31A01" w:rsidRDefault="006470EE" w:rsidP="00952D72">
            <w:pPr>
              <w:rPr>
                <w:rFonts w:ascii="Calibri" w:hAnsi="Calibri" w:cs="Calibri"/>
                <w:sz w:val="16"/>
                <w:szCs w:val="18"/>
              </w:rPr>
            </w:pPr>
            <w:r w:rsidRPr="00A31A01">
              <w:rPr>
                <w:rFonts w:ascii="Calibri" w:hAnsi="Calibri" w:cs="Calibri"/>
                <w:b/>
                <w:bCs/>
                <w:sz w:val="16"/>
                <w:szCs w:val="16"/>
              </w:rPr>
              <w:t>Beurteilung und Begründung für nicht erreichte Punkte</w:t>
            </w:r>
          </w:p>
        </w:tc>
        <w:tc>
          <w:tcPr>
            <w:tcW w:w="6095" w:type="dxa"/>
          </w:tcPr>
          <w:p w14:paraId="2D2C1987" w14:textId="77777777" w:rsidR="006470EE" w:rsidRPr="00A31A01" w:rsidRDefault="006470EE" w:rsidP="00952D72">
            <w:pPr>
              <w:pStyle w:val="TableParagraph"/>
              <w:spacing w:before="64" w:line="292" w:lineRule="auto"/>
              <w:ind w:left="103"/>
              <w:rPr>
                <w:rFonts w:ascii="Calibri" w:hAnsi="Calibri" w:cs="Calibri"/>
                <w:b/>
                <w:sz w:val="16"/>
                <w:szCs w:val="18"/>
              </w:rPr>
            </w:pPr>
            <w:r w:rsidRPr="00A31A01">
              <w:rPr>
                <w:rFonts w:ascii="Calibri" w:hAnsi="Calibri" w:cs="Calibri"/>
                <w:b/>
                <w:bCs/>
                <w:sz w:val="16"/>
                <w:szCs w:val="18"/>
              </w:rPr>
              <w:t xml:space="preserve">Konkrete </w:t>
            </w:r>
            <w:r w:rsidRPr="00A31A01">
              <w:rPr>
                <w:rFonts w:ascii="Calibri" w:hAnsi="Calibri" w:cs="Calibri"/>
                <w:b/>
                <w:bCs/>
                <w:sz w:val="16"/>
                <w:szCs w:val="16"/>
              </w:rPr>
              <w:t xml:space="preserve">Erwartungen an eine Fachperson am Ende der Grundbildung </w:t>
            </w:r>
            <w:r w:rsidRPr="00A31A01">
              <w:rPr>
                <w:rFonts w:ascii="Calibri" w:hAnsi="Calibri" w:cs="Calibri"/>
                <w:b/>
                <w:bCs/>
                <w:sz w:val="16"/>
                <w:szCs w:val="16"/>
              </w:rPr>
              <w:br/>
              <w:t>(</w:t>
            </w:r>
            <w:r w:rsidRPr="00A31A01">
              <w:rPr>
                <w:rFonts w:ascii="Calibri" w:hAnsi="Calibri" w:cs="Calibri"/>
                <w:b/>
                <w:bCs/>
                <w:sz w:val="16"/>
                <w:szCs w:val="18"/>
              </w:rPr>
              <w:t xml:space="preserve">Auswahl durch PEX / </w:t>
            </w:r>
            <w:r w:rsidRPr="00A31A01">
              <w:rPr>
                <w:rFonts w:ascii="Calibri" w:hAnsi="Calibri" w:cs="Calibri"/>
                <w:b/>
                <w:bCs/>
                <w:sz w:val="16"/>
                <w:szCs w:val="16"/>
              </w:rPr>
              <w:t>3 – 7 Elemente).</w:t>
            </w:r>
          </w:p>
        </w:tc>
        <w:tc>
          <w:tcPr>
            <w:tcW w:w="2410" w:type="dxa"/>
          </w:tcPr>
          <w:p w14:paraId="0FDC0BD7" w14:textId="77777777" w:rsidR="006470EE" w:rsidRPr="00A31A01" w:rsidRDefault="006470EE" w:rsidP="00952D72">
            <w:pPr>
              <w:pStyle w:val="TableParagraph"/>
              <w:spacing w:before="64" w:line="292" w:lineRule="auto"/>
              <w:ind w:left="103"/>
              <w:rPr>
                <w:rFonts w:ascii="Calibri" w:hAnsi="Calibri" w:cs="Calibri"/>
                <w:sz w:val="16"/>
                <w:szCs w:val="18"/>
              </w:rPr>
            </w:pPr>
            <w:r w:rsidRPr="00A31A01">
              <w:rPr>
                <w:rFonts w:ascii="Calibri" w:hAnsi="Calibri" w:cs="Calibri"/>
                <w:b/>
                <w:sz w:val="16"/>
                <w:szCs w:val="18"/>
              </w:rPr>
              <w:t>Beobachtung</w:t>
            </w:r>
            <w:r w:rsidRPr="00A31A01">
              <w:rPr>
                <w:rFonts w:ascii="Calibri" w:hAnsi="Calibri" w:cs="Calibri"/>
                <w:b/>
                <w:spacing w:val="-9"/>
                <w:sz w:val="16"/>
                <w:szCs w:val="18"/>
              </w:rPr>
              <w:t xml:space="preserve"> </w:t>
            </w:r>
            <w:r w:rsidRPr="00A31A01">
              <w:rPr>
                <w:rFonts w:ascii="Calibri" w:hAnsi="Calibri" w:cs="Calibri"/>
                <w:b/>
                <w:sz w:val="16"/>
                <w:szCs w:val="18"/>
              </w:rPr>
              <w:t>/</w:t>
            </w:r>
            <w:r w:rsidRPr="00A31A01">
              <w:rPr>
                <w:rFonts w:ascii="Calibri" w:hAnsi="Calibri" w:cs="Calibri"/>
                <w:b/>
                <w:spacing w:val="-9"/>
                <w:sz w:val="16"/>
                <w:szCs w:val="18"/>
              </w:rPr>
              <w:t xml:space="preserve"> </w:t>
            </w:r>
            <w:r w:rsidRPr="00A31A01">
              <w:rPr>
                <w:rFonts w:ascii="Calibri" w:hAnsi="Calibri" w:cs="Calibri"/>
                <w:b/>
                <w:spacing w:val="-2"/>
                <w:sz w:val="16"/>
                <w:szCs w:val="18"/>
              </w:rPr>
              <w:t>Bemerkung</w:t>
            </w:r>
          </w:p>
        </w:tc>
        <w:tc>
          <w:tcPr>
            <w:tcW w:w="708" w:type="dxa"/>
          </w:tcPr>
          <w:p w14:paraId="07BEE8A3" w14:textId="77777777" w:rsidR="006470EE" w:rsidRPr="00A31A01" w:rsidRDefault="006470EE" w:rsidP="00952D72">
            <w:pPr>
              <w:pStyle w:val="TableParagraph"/>
              <w:spacing w:before="64"/>
              <w:ind w:left="106"/>
              <w:rPr>
                <w:rFonts w:ascii="Calibri" w:hAnsi="Calibri" w:cs="Calibri"/>
                <w:spacing w:val="-10"/>
                <w:sz w:val="16"/>
                <w:szCs w:val="18"/>
              </w:rPr>
            </w:pPr>
            <w:r w:rsidRPr="00A31A01">
              <w:rPr>
                <w:rFonts w:ascii="Calibri" w:hAnsi="Calibri" w:cs="Calibri"/>
                <w:b/>
                <w:spacing w:val="-2"/>
                <w:sz w:val="16"/>
                <w:szCs w:val="18"/>
              </w:rPr>
              <w:t>Punkte</w:t>
            </w:r>
          </w:p>
        </w:tc>
      </w:tr>
      <w:tr w:rsidR="006470EE" w:rsidRPr="00A31A01" w14:paraId="652DA4AE" w14:textId="77777777" w:rsidTr="006377B5">
        <w:trPr>
          <w:trHeight w:val="873"/>
        </w:trPr>
        <w:tc>
          <w:tcPr>
            <w:tcW w:w="5954" w:type="dxa"/>
            <w:tcBorders>
              <w:top w:val="single" w:sz="4" w:space="0" w:color="auto"/>
              <w:bottom w:val="single" w:sz="4" w:space="0" w:color="auto"/>
            </w:tcBorders>
          </w:tcPr>
          <w:p w14:paraId="18EEFBB5" w14:textId="77777777" w:rsidR="006470EE" w:rsidRPr="00A31A01" w:rsidRDefault="006470EE" w:rsidP="00952D72">
            <w:pPr>
              <w:pStyle w:val="TableParagraph"/>
              <w:spacing w:before="35" w:line="292" w:lineRule="auto"/>
              <w:rPr>
                <w:rFonts w:ascii="Calibri" w:hAnsi="Calibri" w:cs="Calibri"/>
                <w:sz w:val="16"/>
                <w:szCs w:val="16"/>
              </w:rPr>
            </w:pPr>
            <w:r w:rsidRPr="00A31A01">
              <w:rPr>
                <w:rFonts w:ascii="Calibri" w:hAnsi="Calibri" w:cs="Calibri"/>
                <w:sz w:val="16"/>
                <w:szCs w:val="16"/>
              </w:rPr>
              <w:t>Die kandidierende Person hat die Alltagssituation in jeder Hinsicht kompetent bewältigt. Die Leistung entspricht vollständig allen Erwartungen an eine Fachperson am Ende der Grundbildung. Das heisst:</w:t>
            </w:r>
          </w:p>
          <w:p w14:paraId="233B133E"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 xml:space="preserve">Produkte/ Ergebnisse: Entwickelte Lösungen und Aussagen entsprechen vollständig allen Anforderungen. </w:t>
            </w:r>
          </w:p>
          <w:p w14:paraId="2C5DE5C0"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Prozesse/Vorgehensweisen: Die Aufgabenbearbeitung entspricht vollständig allen Anforderungen.</w:t>
            </w:r>
          </w:p>
        </w:tc>
        <w:tc>
          <w:tcPr>
            <w:tcW w:w="6095" w:type="dxa"/>
          </w:tcPr>
          <w:p w14:paraId="2943C161"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Begrüsst freundlich mit Namensnennung und Augenkontakt</w:t>
            </w:r>
          </w:p>
          <w:p w14:paraId="275E7CC8"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Zeigt zugewandte Körperhaltung</w:t>
            </w:r>
          </w:p>
          <w:p w14:paraId="6EE5D6A0"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Zeigt professionelle, freundliche Mimik</w:t>
            </w:r>
          </w:p>
          <w:p w14:paraId="0267AD64"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Führt strukturiert durch das Gespräch</w:t>
            </w:r>
          </w:p>
          <w:p w14:paraId="5E739324"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Bearbeitet das Anliegen im Dialog mit dem Kunden</w:t>
            </w:r>
          </w:p>
          <w:p w14:paraId="12E0C6AB"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 xml:space="preserve">Kommuniziert akustisch und inhaltlich verständlich </w:t>
            </w:r>
          </w:p>
          <w:p w14:paraId="54323888"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Geht auf Nachfragen oder Unsicherheiten ein</w:t>
            </w:r>
          </w:p>
          <w:p w14:paraId="25AF8BE7"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Deutet verbale und nonverbale Signale und reagiert entsprechend</w:t>
            </w:r>
          </w:p>
          <w:p w14:paraId="5A96F63B"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Verwendet geläufige Begriffe</w:t>
            </w:r>
          </w:p>
          <w:p w14:paraId="6C71230D"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Erläutert bei Bedarf die Rechtsgrundlage, Begriffe oder Vorgehensweisen</w:t>
            </w:r>
          </w:p>
          <w:p w14:paraId="4B5A9FF6"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Bleibt geduldig</w:t>
            </w:r>
          </w:p>
          <w:p w14:paraId="6EB76C1E"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 xml:space="preserve">Nimmt Einwände ernst </w:t>
            </w:r>
          </w:p>
          <w:p w14:paraId="0DBBAD3E"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Argumentiert sach- und lösungsorientiert</w:t>
            </w:r>
          </w:p>
          <w:p w14:paraId="73F1DE30"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Wahrt Diskretion und Respekt, besonders bei sensiblen Themen</w:t>
            </w:r>
          </w:p>
          <w:p w14:paraId="20E5E042"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 xml:space="preserve">Beachtet die zur Verfügung stehende Zeit </w:t>
            </w:r>
          </w:p>
          <w:p w14:paraId="2DD91187"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Erkundigt sich nach der Zufriedenheit des Kunden/der Kundin</w:t>
            </w:r>
          </w:p>
          <w:p w14:paraId="7B8241CE" w14:textId="77777777" w:rsidR="006470EE" w:rsidRPr="00A31A01" w:rsidRDefault="006470EE" w:rsidP="006470EE">
            <w:pPr>
              <w:pStyle w:val="TableParagraph"/>
              <w:numPr>
                <w:ilvl w:val="0"/>
                <w:numId w:val="21"/>
              </w:numPr>
              <w:suppressAutoHyphens w:val="0"/>
              <w:spacing w:before="49"/>
              <w:rPr>
                <w:rFonts w:ascii="Calibri" w:hAnsi="Calibri" w:cs="Calibri"/>
                <w:sz w:val="16"/>
                <w:szCs w:val="18"/>
              </w:rPr>
            </w:pPr>
            <w:r w:rsidRPr="00A31A01">
              <w:rPr>
                <w:rFonts w:ascii="Calibri" w:hAnsi="Calibri" w:cs="Calibri"/>
                <w:sz w:val="16"/>
                <w:szCs w:val="18"/>
              </w:rPr>
              <w:t>Schliesst das Gespräch professionell ab</w:t>
            </w:r>
          </w:p>
        </w:tc>
        <w:tc>
          <w:tcPr>
            <w:tcW w:w="2410" w:type="dxa"/>
          </w:tcPr>
          <w:p w14:paraId="4F236CE7" w14:textId="77777777" w:rsidR="006470EE" w:rsidRPr="00A31A01" w:rsidRDefault="006470EE" w:rsidP="006470EE">
            <w:pPr>
              <w:pStyle w:val="TableParagraph"/>
              <w:numPr>
                <w:ilvl w:val="1"/>
                <w:numId w:val="13"/>
              </w:numPr>
              <w:suppressAutoHyphens w:val="0"/>
              <w:spacing w:before="64" w:line="292" w:lineRule="auto"/>
              <w:rPr>
                <w:rFonts w:ascii="Calibri" w:hAnsi="Calibri" w:cs="Calibri"/>
                <w:sz w:val="16"/>
                <w:szCs w:val="18"/>
              </w:rPr>
            </w:pPr>
          </w:p>
        </w:tc>
        <w:tc>
          <w:tcPr>
            <w:tcW w:w="708" w:type="dxa"/>
            <w:vAlign w:val="center"/>
          </w:tcPr>
          <w:p w14:paraId="1D15B782"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3</w:t>
            </w:r>
          </w:p>
        </w:tc>
      </w:tr>
      <w:tr w:rsidR="006470EE" w:rsidRPr="00A31A01" w14:paraId="02363A2D" w14:textId="77777777" w:rsidTr="006377B5">
        <w:trPr>
          <w:trHeight w:val="873"/>
        </w:trPr>
        <w:tc>
          <w:tcPr>
            <w:tcW w:w="5954" w:type="dxa"/>
            <w:tcBorders>
              <w:top w:val="single" w:sz="4" w:space="0" w:color="auto"/>
              <w:bottom w:val="single" w:sz="4" w:space="0" w:color="auto"/>
            </w:tcBorders>
          </w:tcPr>
          <w:p w14:paraId="231398BB"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lastRenderedPageBreak/>
              <w:t>Die kandidierende Person hat die Alltagssituation im Kern kompetent bewältigt. Die Leistung entspricht im Grundsatz den Erwartungen an eine Fachperson am Ende der Grundbildung. Das heisst:</w:t>
            </w:r>
          </w:p>
          <w:p w14:paraId="41D6F887"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 xml:space="preserve">Entwickelte Lösungen und Aussagen entsprechen im Grundsatz den Anforderungen. Abweichungen betreffen Aspekte, welche für die Bewältigung der Situation nicht kritisch sind. </w:t>
            </w:r>
          </w:p>
          <w:p w14:paraId="6F092E87"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Die Aufgabenbearbeitung entspricht im Grundsatz den Anforderungen. Abweichungen betreffen Aspekte, welche für die Bewältigung der Situation nicht kritisch sind.</w:t>
            </w:r>
          </w:p>
        </w:tc>
        <w:tc>
          <w:tcPr>
            <w:tcW w:w="6095" w:type="dxa"/>
          </w:tcPr>
          <w:p w14:paraId="4E4AE8ED"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Nicht kritische Abweichungen von den Erwartungen. </w:t>
            </w:r>
          </w:p>
          <w:p w14:paraId="2AD6BDEA"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p>
        </w:tc>
        <w:tc>
          <w:tcPr>
            <w:tcW w:w="2410" w:type="dxa"/>
          </w:tcPr>
          <w:p w14:paraId="0B40907B" w14:textId="77777777" w:rsidR="006470EE" w:rsidRPr="00A31A01" w:rsidRDefault="006470EE" w:rsidP="006470EE">
            <w:pPr>
              <w:pStyle w:val="TableParagraph"/>
              <w:numPr>
                <w:ilvl w:val="1"/>
                <w:numId w:val="15"/>
              </w:numPr>
              <w:suppressAutoHyphens w:val="0"/>
              <w:spacing w:before="64" w:line="292" w:lineRule="auto"/>
              <w:rPr>
                <w:rFonts w:ascii="Calibri" w:hAnsi="Calibri" w:cs="Calibri"/>
                <w:sz w:val="20"/>
                <w:szCs w:val="20"/>
              </w:rPr>
            </w:pPr>
          </w:p>
        </w:tc>
        <w:tc>
          <w:tcPr>
            <w:tcW w:w="708" w:type="dxa"/>
            <w:vAlign w:val="center"/>
          </w:tcPr>
          <w:p w14:paraId="46F36353"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2</w:t>
            </w:r>
          </w:p>
        </w:tc>
      </w:tr>
      <w:tr w:rsidR="006470EE" w:rsidRPr="00A31A01" w14:paraId="6550C3BF" w14:textId="77777777" w:rsidTr="006377B5">
        <w:trPr>
          <w:trHeight w:val="873"/>
        </w:trPr>
        <w:tc>
          <w:tcPr>
            <w:tcW w:w="5954" w:type="dxa"/>
            <w:tcBorders>
              <w:top w:val="single" w:sz="4" w:space="0" w:color="auto"/>
              <w:bottom w:val="single" w:sz="4" w:space="0" w:color="auto"/>
            </w:tcBorders>
          </w:tcPr>
          <w:p w14:paraId="75628DB6"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Alltagssituation im Kern nur teilweise kompetent bewältigt. Die Leistung entspricht nur teilweise den Erwartungen an eine Fachperson am Ende der Grundbildung. Das heisst:</w:t>
            </w:r>
          </w:p>
          <w:p w14:paraId="60E37641"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 xml:space="preserve">Entwickelte Lösungen und Aussagen entsprechen nicht allen Anforderungen. Die Abweichungen betreffen auch einige Aspekte, welche für die Bewältigung der Situation kritisch sind. </w:t>
            </w:r>
          </w:p>
          <w:p w14:paraId="113C8531"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8"/>
              </w:rPr>
              <w:t>Die Aufgabenbearbeitung entspricht nicht allen Anforderungen. Die Abweichungen betreffen auch einzelne Aspekte, welche für die Bewältigung der Situation kritisch sind.</w:t>
            </w:r>
          </w:p>
        </w:tc>
        <w:tc>
          <w:tcPr>
            <w:tcW w:w="6095" w:type="dxa"/>
          </w:tcPr>
          <w:p w14:paraId="59CE59A7"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Einzelne kritische Abweichungen von den Erwartungen.</w:t>
            </w:r>
          </w:p>
          <w:p w14:paraId="5C5245FD"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p>
        </w:tc>
        <w:tc>
          <w:tcPr>
            <w:tcW w:w="2410" w:type="dxa"/>
          </w:tcPr>
          <w:p w14:paraId="5B53F172" w14:textId="77777777" w:rsidR="006470EE" w:rsidRPr="00A31A01" w:rsidRDefault="006470EE" w:rsidP="006470EE">
            <w:pPr>
              <w:pStyle w:val="TableParagraph"/>
              <w:numPr>
                <w:ilvl w:val="1"/>
                <w:numId w:val="14"/>
              </w:numPr>
              <w:suppressAutoHyphens w:val="0"/>
              <w:spacing w:before="64" w:line="292" w:lineRule="auto"/>
              <w:rPr>
                <w:rFonts w:ascii="Calibri" w:hAnsi="Calibri" w:cs="Calibri"/>
                <w:sz w:val="20"/>
                <w:szCs w:val="20"/>
              </w:rPr>
            </w:pPr>
          </w:p>
        </w:tc>
        <w:tc>
          <w:tcPr>
            <w:tcW w:w="708" w:type="dxa"/>
            <w:vAlign w:val="center"/>
          </w:tcPr>
          <w:p w14:paraId="3E6289E4"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1</w:t>
            </w:r>
          </w:p>
        </w:tc>
      </w:tr>
      <w:tr w:rsidR="006470EE" w:rsidRPr="00A31A01" w14:paraId="1CC9F6F1" w14:textId="77777777" w:rsidTr="006377B5">
        <w:trPr>
          <w:trHeight w:val="873"/>
        </w:trPr>
        <w:tc>
          <w:tcPr>
            <w:tcW w:w="5954" w:type="dxa"/>
            <w:tcBorders>
              <w:top w:val="single" w:sz="4" w:space="0" w:color="auto"/>
            </w:tcBorders>
          </w:tcPr>
          <w:p w14:paraId="66726102"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Die kandidierende Person hat die Alltagssituation nicht kompetent bewältigt. Die Leistung entspricht nicht den Erwartungen an eine Fachperson am Ende der Grundbildung. Das heisst:</w:t>
            </w:r>
          </w:p>
          <w:p w14:paraId="4D0075C6"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 xml:space="preserve">Entwickelte Lösungen und Aussagen entsprechen nicht den Anforderungen. Die Abweichungen betreffen viele Aspekte, welche für die Bewältigung der Situation kritisch sind. </w:t>
            </w:r>
          </w:p>
          <w:p w14:paraId="25B303EC" w14:textId="77777777" w:rsidR="006470EE" w:rsidRPr="00A31A01" w:rsidRDefault="006470EE" w:rsidP="006470EE">
            <w:pPr>
              <w:pStyle w:val="TableParagraph"/>
              <w:numPr>
                <w:ilvl w:val="1"/>
                <w:numId w:val="11"/>
              </w:numPr>
              <w:suppressAutoHyphens w:val="0"/>
              <w:spacing w:before="35" w:line="292" w:lineRule="auto"/>
              <w:rPr>
                <w:rFonts w:ascii="Calibri" w:hAnsi="Calibri" w:cs="Calibri"/>
                <w:sz w:val="16"/>
                <w:szCs w:val="18"/>
              </w:rPr>
            </w:pPr>
            <w:r w:rsidRPr="00A31A01">
              <w:rPr>
                <w:rFonts w:ascii="Calibri" w:hAnsi="Calibri" w:cs="Calibri"/>
                <w:sz w:val="16"/>
                <w:szCs w:val="16"/>
              </w:rPr>
              <w:t>Die Aufgabenbearbeitung entspricht nicht den Anforderungen. Die Abweichungen betreffen viele Aspekte, welche für die Bewältigung der Situation kritisch sind.</w:t>
            </w:r>
          </w:p>
        </w:tc>
        <w:tc>
          <w:tcPr>
            <w:tcW w:w="6095" w:type="dxa"/>
          </w:tcPr>
          <w:p w14:paraId="5FAA4A27"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r w:rsidRPr="00A31A01">
              <w:rPr>
                <w:rFonts w:ascii="Calibri" w:hAnsi="Calibri" w:cs="Calibri"/>
                <w:color w:val="000000" w:themeColor="text1"/>
                <w:sz w:val="16"/>
                <w:szCs w:val="16"/>
              </w:rPr>
              <w:t xml:space="preserve">Viele kritische Abweichungen von den Erwartungen. </w:t>
            </w:r>
          </w:p>
          <w:p w14:paraId="22EB96B5" w14:textId="77777777" w:rsidR="006470EE" w:rsidRPr="00A31A01" w:rsidRDefault="006470EE" w:rsidP="00952D72">
            <w:pPr>
              <w:pStyle w:val="TableParagraph"/>
              <w:spacing w:before="35" w:line="292" w:lineRule="auto"/>
              <w:rPr>
                <w:rFonts w:ascii="Calibri" w:hAnsi="Calibri" w:cs="Calibri"/>
                <w:color w:val="000000" w:themeColor="text1"/>
                <w:sz w:val="16"/>
                <w:szCs w:val="16"/>
              </w:rPr>
            </w:pPr>
          </w:p>
        </w:tc>
        <w:tc>
          <w:tcPr>
            <w:tcW w:w="2410" w:type="dxa"/>
          </w:tcPr>
          <w:p w14:paraId="43015DBE" w14:textId="77777777" w:rsidR="006470EE" w:rsidRPr="00A31A01" w:rsidRDefault="006470EE" w:rsidP="006470EE">
            <w:pPr>
              <w:pStyle w:val="TableParagraph"/>
              <w:numPr>
                <w:ilvl w:val="1"/>
                <w:numId w:val="16"/>
              </w:numPr>
              <w:suppressAutoHyphens w:val="0"/>
              <w:spacing w:before="64" w:line="292" w:lineRule="auto"/>
              <w:rPr>
                <w:rFonts w:ascii="Calibri" w:hAnsi="Calibri" w:cs="Calibri"/>
                <w:sz w:val="20"/>
                <w:szCs w:val="20"/>
              </w:rPr>
            </w:pPr>
          </w:p>
        </w:tc>
        <w:tc>
          <w:tcPr>
            <w:tcW w:w="708" w:type="dxa"/>
            <w:vAlign w:val="center"/>
          </w:tcPr>
          <w:p w14:paraId="26762083" w14:textId="77777777" w:rsidR="006470EE" w:rsidRPr="00A31A01" w:rsidRDefault="006470EE" w:rsidP="00952D72">
            <w:pPr>
              <w:pStyle w:val="TableParagraph"/>
              <w:spacing w:before="64"/>
              <w:ind w:left="106"/>
              <w:jc w:val="center"/>
              <w:rPr>
                <w:rFonts w:ascii="Calibri" w:hAnsi="Calibri" w:cs="Calibri"/>
                <w:spacing w:val="-10"/>
                <w:sz w:val="16"/>
                <w:szCs w:val="18"/>
              </w:rPr>
            </w:pPr>
            <w:r w:rsidRPr="00A31A01">
              <w:rPr>
                <w:rFonts w:ascii="Calibri" w:hAnsi="Calibri" w:cs="Calibri"/>
                <w:spacing w:val="-10"/>
                <w:sz w:val="16"/>
                <w:szCs w:val="18"/>
              </w:rPr>
              <w:t>0</w:t>
            </w:r>
          </w:p>
        </w:tc>
      </w:tr>
    </w:tbl>
    <w:p w14:paraId="0B133B9E" w14:textId="77777777" w:rsidR="006470EE" w:rsidRPr="00A31A01" w:rsidRDefault="006470EE" w:rsidP="006470EE">
      <w:pPr>
        <w:rPr>
          <w:rFonts w:cs="Calibri"/>
          <w:sz w:val="20"/>
        </w:rPr>
      </w:pPr>
    </w:p>
    <w:sectPr w:rsidR="006470EE" w:rsidRPr="00A31A01" w:rsidSect="006470EE">
      <w:pgSz w:w="16838" w:h="11906" w:orient="landscape"/>
      <w:pgMar w:top="1417" w:right="820" w:bottom="1417" w:left="709" w:header="397"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5CE2" w14:textId="77777777" w:rsidR="00497449" w:rsidRDefault="00497449">
      <w:pPr>
        <w:spacing w:after="0" w:line="240" w:lineRule="auto"/>
      </w:pPr>
      <w:r>
        <w:separator/>
      </w:r>
    </w:p>
  </w:endnote>
  <w:endnote w:type="continuationSeparator" w:id="0">
    <w:p w14:paraId="42A95DA1" w14:textId="77777777" w:rsidR="00497449" w:rsidRDefault="0049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07145957"/>
      <w:docPartObj>
        <w:docPartGallery w:val="Page Numbers (Bottom of Page)"/>
        <w:docPartUnique/>
      </w:docPartObj>
    </w:sdtPr>
    <w:sdtContent>
      <w:p w14:paraId="5AC5E9CA" w14:textId="1E2C4905" w:rsidR="00816BC2" w:rsidRDefault="00816BC2" w:rsidP="00C73AD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3838AEDD" w14:textId="77777777" w:rsidR="00CC7E2A" w:rsidRDefault="00CC7E2A" w:rsidP="00816BC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9030768"/>
      <w:docPartObj>
        <w:docPartGallery w:val="Page Numbers (Bottom of Page)"/>
        <w:docPartUnique/>
      </w:docPartObj>
    </w:sdtPr>
    <w:sdtContent>
      <w:p w14:paraId="6793FF45" w14:textId="0B333A7E" w:rsidR="00816BC2" w:rsidRDefault="00816BC2" w:rsidP="00816BC2">
        <w:pPr>
          <w:pStyle w:val="Fuzeile"/>
          <w:framePr w:h="1081" w:hRule="exact" w:wrap="none" w:vAnchor="text" w:hAnchor="margin" w:xAlign="right"/>
          <w:rPr>
            <w:rStyle w:val="Seitenzahl"/>
          </w:rPr>
        </w:pPr>
        <w:r w:rsidRPr="00816BC2">
          <w:rPr>
            <w:rStyle w:val="Seitenzahl"/>
            <w:sz w:val="18"/>
            <w:szCs w:val="18"/>
          </w:rPr>
          <w:fldChar w:fldCharType="begin"/>
        </w:r>
        <w:r w:rsidRPr="00816BC2">
          <w:rPr>
            <w:rStyle w:val="Seitenzahl"/>
            <w:sz w:val="18"/>
            <w:szCs w:val="18"/>
          </w:rPr>
          <w:instrText xml:space="preserve"> PAGE </w:instrText>
        </w:r>
        <w:r w:rsidRPr="00816BC2">
          <w:rPr>
            <w:rStyle w:val="Seitenzahl"/>
            <w:sz w:val="18"/>
            <w:szCs w:val="18"/>
          </w:rPr>
          <w:fldChar w:fldCharType="separate"/>
        </w:r>
        <w:r w:rsidRPr="00816BC2">
          <w:rPr>
            <w:rStyle w:val="Seitenzahl"/>
            <w:noProof/>
            <w:sz w:val="18"/>
            <w:szCs w:val="18"/>
          </w:rPr>
          <w:t>1</w:t>
        </w:r>
        <w:r w:rsidRPr="00816BC2">
          <w:rPr>
            <w:rStyle w:val="Seitenzahl"/>
            <w:sz w:val="18"/>
            <w:szCs w:val="18"/>
          </w:rPr>
          <w:fldChar w:fldCharType="end"/>
        </w:r>
      </w:p>
    </w:sdtContent>
  </w:sdt>
  <w:p w14:paraId="4457769E" w14:textId="0EE32184" w:rsidR="00CC7E2A" w:rsidRDefault="00CC7E2A" w:rsidP="006377B5">
    <w:pPr>
      <w:pStyle w:val="Fuzeile"/>
      <w:tabs>
        <w:tab w:val="clear" w:pos="4536"/>
        <w:tab w:val="clear" w:pos="9072"/>
        <w:tab w:val="center" w:pos="7442"/>
        <w:tab w:val="right" w:pos="14884"/>
      </w:tabs>
      <w:ind w:left="142" w:right="307"/>
      <w:rPr>
        <w:sz w:val="18"/>
        <w:szCs w:val="18"/>
      </w:rPr>
    </w:pPr>
    <w:r>
      <w:rPr>
        <w:sz w:val="18"/>
        <w:szCs w:val="18"/>
      </w:rPr>
      <w:t>Diese Prüfungsunterlage ist</w:t>
    </w:r>
  </w:p>
  <w:p w14:paraId="45963460" w14:textId="32AA054D" w:rsidR="00CC7E2A" w:rsidRDefault="00CC7E2A" w:rsidP="006377B5">
    <w:pPr>
      <w:pStyle w:val="Fuzeile"/>
      <w:tabs>
        <w:tab w:val="clear" w:pos="4536"/>
        <w:tab w:val="clear" w:pos="9072"/>
        <w:tab w:val="center" w:pos="7442"/>
        <w:tab w:val="right" w:pos="14884"/>
      </w:tabs>
      <w:ind w:left="142"/>
      <w:rPr>
        <w:sz w:val="18"/>
        <w:szCs w:val="18"/>
      </w:rPr>
    </w:pPr>
    <w:r>
      <w:rPr>
        <w:sz w:val="18"/>
        <w:szCs w:val="18"/>
      </w:rPr>
      <w:t xml:space="preserve">für </w:t>
    </w:r>
    <w:r w:rsidR="00816BC2">
      <w:rPr>
        <w:sz w:val="18"/>
        <w:szCs w:val="18"/>
      </w:rPr>
      <w:t>Übungszwecke freigegeben</w:t>
    </w:r>
  </w:p>
  <w:p w14:paraId="596FF776" w14:textId="21A9CBD4" w:rsidR="006470EE" w:rsidRDefault="006470EE" w:rsidP="006377B5">
    <w:pPr>
      <w:pStyle w:val="Fuzeile"/>
      <w:tabs>
        <w:tab w:val="clear" w:pos="4536"/>
        <w:tab w:val="clear" w:pos="9072"/>
        <w:tab w:val="center" w:pos="7442"/>
        <w:tab w:val="right" w:pos="14884"/>
      </w:tabs>
      <w:ind w:left="142"/>
    </w:pPr>
    <w:r>
      <w:rPr>
        <w:sz w:val="18"/>
        <w:szCs w:val="18"/>
      </w:rPr>
      <w:t>COPYRIGHT Branche ov-ap</w:t>
    </w:r>
    <w:r>
      <w:rPr>
        <w:sz w:val="18"/>
        <w:szCs w:val="18"/>
      </w:rPr>
      <w:tab/>
    </w:r>
    <w:r w:rsidR="00816BC2">
      <w:rPr>
        <w:sz w:val="18"/>
        <w:szCs w:val="18"/>
      </w:rPr>
      <w:t>20251118_Rollenspiel_MUSTER-Gemeinden_Stadt_docx.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A23E" w14:textId="77777777" w:rsidR="00497449" w:rsidRDefault="00497449">
      <w:pPr>
        <w:spacing w:after="0" w:line="240" w:lineRule="auto"/>
      </w:pPr>
      <w:r>
        <w:rPr>
          <w:color w:val="000000"/>
        </w:rPr>
        <w:separator/>
      </w:r>
    </w:p>
  </w:footnote>
  <w:footnote w:type="continuationSeparator" w:id="0">
    <w:p w14:paraId="2A98CAF0" w14:textId="77777777" w:rsidR="00497449" w:rsidRDefault="00497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1F66" w14:textId="2D854AD4" w:rsidR="006377B5" w:rsidRDefault="00497449">
    <w:pPr>
      <w:pStyle w:val="Kopfzeile"/>
    </w:pPr>
    <w:r>
      <w:rPr>
        <w:noProof/>
      </w:rPr>
      <w:pict w14:anchorId="173C0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9553" o:spid="_x0000_s1027" type="#_x0000_t136" alt="" style="position:absolute;margin-left:0;margin-top:0;width:613.35pt;height:126.2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EISPIEL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F4A8" w14:textId="37B607A9" w:rsidR="006470EE" w:rsidRPr="008E3A8C" w:rsidRDefault="00497449" w:rsidP="00A41346">
    <w:pPr>
      <w:pStyle w:val="berschrift1"/>
      <w:numPr>
        <w:ilvl w:val="0"/>
        <w:numId w:val="0"/>
      </w:numPr>
      <w:ind w:left="432" w:hanging="290"/>
      <w:rPr>
        <w:rFonts w:ascii="Calibri" w:hAnsi="Calibri" w:cs="Calibri"/>
        <w:color w:val="000000" w:themeColor="text1"/>
        <w:lang w:val="de-CH" w:eastAsia="de-DE"/>
      </w:rPr>
    </w:pPr>
    <w:r>
      <w:rPr>
        <w:noProof/>
      </w:rPr>
      <w:pict w14:anchorId="04E34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9554" o:spid="_x0000_s1026" type="#_x0000_t136" alt="" style="position:absolute;left:0;text-align:left;margin-left:0;margin-top:0;width:613.35pt;height:126.2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EISPIEL 2026"/>
          <w10:wrap anchorx="margin" anchory="margin"/>
        </v:shape>
      </w:pict>
    </w:r>
    <w:r w:rsidR="006470EE" w:rsidRPr="008E3A8C">
      <w:rPr>
        <w:rFonts w:ascii="Calibri" w:hAnsi="Calibri" w:cs="Calibri"/>
        <w:noProof/>
      </w:rPr>
      <w:drawing>
        <wp:anchor distT="0" distB="0" distL="114300" distR="114300" simplePos="0" relativeHeight="251658240" behindDoc="0" locked="0" layoutInCell="1" allowOverlap="1" wp14:anchorId="5748631E" wp14:editId="0F0F4FAA">
          <wp:simplePos x="0" y="0"/>
          <wp:positionH relativeFrom="column">
            <wp:posOffset>7767743</wp:posOffset>
          </wp:positionH>
          <wp:positionV relativeFrom="paragraph">
            <wp:posOffset>-113665</wp:posOffset>
          </wp:positionV>
          <wp:extent cx="2055495" cy="681990"/>
          <wp:effectExtent l="0" t="0" r="1905" b="3810"/>
          <wp:wrapNone/>
          <wp:docPr id="1713402798" name="Grafik 44" descr="Ein Bild, das Text, Schrift, Logo,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35509" name="Grafik 44" descr="Ein Bild, das Text, Schrift, Logo, weiß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5495" cy="681990"/>
                  </a:xfrm>
                  <a:prstGeom prst="rect">
                    <a:avLst/>
                  </a:prstGeom>
                </pic:spPr>
              </pic:pic>
            </a:graphicData>
          </a:graphic>
          <wp14:sizeRelH relativeFrom="page">
            <wp14:pctWidth>0</wp14:pctWidth>
          </wp14:sizeRelH>
          <wp14:sizeRelV relativeFrom="page">
            <wp14:pctHeight>0</wp14:pctHeight>
          </wp14:sizeRelV>
        </wp:anchor>
      </w:drawing>
    </w:r>
    <w:r w:rsidR="006470EE" w:rsidRPr="008E3A8C">
      <w:rPr>
        <w:rFonts w:ascii="Calibri" w:hAnsi="Calibri" w:cs="Calibri"/>
        <w:lang w:val="de-CH" w:eastAsia="de-DE"/>
      </w:rPr>
      <w:t>Branche «öffentliche Verwaltung»</w:t>
    </w:r>
  </w:p>
  <w:p w14:paraId="2275BA15" w14:textId="77777777" w:rsidR="006470EE" w:rsidRPr="008E3A8C" w:rsidRDefault="006470EE" w:rsidP="00A41346">
    <w:pPr>
      <w:pStyle w:val="Titel"/>
      <w:spacing w:line="360" w:lineRule="auto"/>
      <w:ind w:left="142" w:firstLine="0"/>
      <w:rPr>
        <w:rFonts w:ascii="Calibri" w:eastAsia="Times New Roman" w:hAnsi="Calibri" w:cs="Calibri"/>
        <w:color w:val="000000" w:themeColor="text1"/>
        <w:sz w:val="24"/>
        <w:szCs w:val="24"/>
        <w:lang w:val="de-CH" w:eastAsia="de-DE"/>
      </w:rPr>
    </w:pPr>
    <w:r w:rsidRPr="008E3A8C">
      <w:rPr>
        <w:rFonts w:ascii="Calibri" w:hAnsi="Calibri" w:cs="Calibri"/>
        <w:color w:val="231F20"/>
        <w:w w:val="90"/>
        <w:sz w:val="24"/>
        <w:szCs w:val="24"/>
      </w:rPr>
      <w:t xml:space="preserve">Qualifikationsbereich </w:t>
    </w:r>
    <w:r w:rsidRPr="008E3A8C">
      <w:rPr>
        <w:rFonts w:ascii="Calibri" w:eastAsia="Times New Roman" w:hAnsi="Calibri" w:cs="Calibri"/>
        <w:color w:val="000000" w:themeColor="text1"/>
        <w:sz w:val="24"/>
        <w:szCs w:val="24"/>
        <w:lang w:val="de-CH" w:eastAsia="de-DE"/>
      </w:rPr>
      <w:t>«</w:t>
    </w:r>
    <w:r w:rsidRPr="008E3A8C">
      <w:rPr>
        <w:rFonts w:ascii="Calibri" w:hAnsi="Calibri" w:cs="Calibri"/>
        <w:color w:val="231F20"/>
        <w:w w:val="90"/>
        <w:sz w:val="24"/>
        <w:szCs w:val="24"/>
      </w:rPr>
      <w:t>Praktische Arbeit – Kauffrau EFZ / Kaufmann EFZ</w:t>
    </w:r>
    <w:r w:rsidRPr="008E3A8C">
      <w:rPr>
        <w:rFonts w:ascii="Calibri" w:eastAsia="Times New Roman" w:hAnsi="Calibri" w:cs="Calibri"/>
        <w:color w:val="000000" w:themeColor="text1"/>
        <w:sz w:val="24"/>
        <w:szCs w:val="24"/>
        <w:lang w:val="de-CH" w:eastAsia="de-DE"/>
      </w:rPr>
      <w:t>»</w:t>
    </w:r>
    <w:r w:rsidRPr="008E3A8C">
      <w:rPr>
        <w:rFonts w:ascii="Calibri" w:hAnsi="Calibri" w:cs="Calibri"/>
      </w:rPr>
      <w:tab/>
    </w:r>
    <w:r w:rsidRPr="008E3A8C">
      <w:rPr>
        <w:rFonts w:ascii="Calibri" w:hAnsi="Calibri" w:cs="Calibri"/>
      </w:rPr>
      <w:tab/>
    </w:r>
  </w:p>
  <w:p w14:paraId="1970846F" w14:textId="77777777" w:rsidR="006470EE" w:rsidRDefault="006470E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7466" w14:textId="65390183" w:rsidR="006377B5" w:rsidRDefault="00497449">
    <w:pPr>
      <w:pStyle w:val="Kopfzeile"/>
    </w:pPr>
    <w:r>
      <w:rPr>
        <w:noProof/>
      </w:rPr>
      <w:pict w14:anchorId="29D3A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9552" o:spid="_x0000_s1025" type="#_x0000_t136" alt="" style="position:absolute;margin-left:0;margin-top:0;width:613.35pt;height:126.2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EISPIEL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6B3"/>
    <w:multiLevelType w:val="multilevel"/>
    <w:tmpl w:val="0576EC04"/>
    <w:lvl w:ilvl="0">
      <w:start w:val="1"/>
      <w:numFmt w:val="decimal"/>
      <w:lvlText w:val="%1"/>
      <w:lvlJc w:val="left"/>
      <w:pPr>
        <w:ind w:left="360" w:hanging="360"/>
      </w:pPr>
    </w:lvl>
    <w:lvl w:ilvl="1">
      <w:numFmt w:val="bullet"/>
      <w:lvlText w:val=""/>
      <w:lvlJc w:val="left"/>
      <w:pPr>
        <w:ind w:left="467" w:hanging="360"/>
      </w:pPr>
      <w:rPr>
        <w:rFonts w:ascii="Symbol" w:hAnsi="Symbol"/>
      </w:r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1" w15:restartNumberingAfterBreak="0">
    <w:nsid w:val="08FF4C50"/>
    <w:multiLevelType w:val="multilevel"/>
    <w:tmpl w:val="CF46631E"/>
    <w:lvl w:ilvl="0">
      <w:start w:val="6"/>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9681E88"/>
    <w:multiLevelType w:val="multilevel"/>
    <w:tmpl w:val="291ED57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rFonts w:ascii="Arial" w:hAnsi="Arial" w:cs="Arial" w:hint="default"/>
        <w:b/>
        <w:bCs w:val="0"/>
        <w:sz w:val="21"/>
        <w:szCs w:val="21"/>
      </w:rPr>
    </w:lvl>
    <w:lvl w:ilvl="2">
      <w:start w:val="1"/>
      <w:numFmt w:val="decimal"/>
      <w:pStyle w:val="berschrift3"/>
      <w:lvlText w:val="%1.%2.%3"/>
      <w:lvlJc w:val="left"/>
      <w:pPr>
        <w:ind w:left="720" w:hanging="720"/>
      </w:pPr>
      <w:rPr>
        <w:rFonts w:ascii="Arial" w:hAnsi="Arial" w:cs="Arial" w:hint="default"/>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1A6850B1"/>
    <w:multiLevelType w:val="multilevel"/>
    <w:tmpl w:val="BF62CC7C"/>
    <w:lvl w:ilvl="0">
      <w:start w:val="1"/>
      <w:numFmt w:val="decimal"/>
      <w:lvlText w:val="%1.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 w15:restartNumberingAfterBreak="0">
    <w:nsid w:val="1A986D96"/>
    <w:multiLevelType w:val="multilevel"/>
    <w:tmpl w:val="815C0B62"/>
    <w:lvl w:ilvl="0">
      <w:start w:val="1"/>
      <w:numFmt w:val="decimal"/>
      <w:lvlText w:val="%1"/>
      <w:lvlJc w:val="left"/>
      <w:pPr>
        <w:ind w:left="360" w:hanging="360"/>
      </w:pPr>
      <w:rPr>
        <w:rFonts w:hint="default"/>
      </w:rPr>
    </w:lvl>
    <w:lvl w:ilvl="1">
      <w:start w:val="1"/>
      <w:numFmt w:val="bullet"/>
      <w:lvlText w:val=""/>
      <w:lvlJc w:val="left"/>
      <w:pPr>
        <w:ind w:left="467"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5" w15:restartNumberingAfterBreak="0">
    <w:nsid w:val="1E637BC4"/>
    <w:multiLevelType w:val="hybridMultilevel"/>
    <w:tmpl w:val="5F00EE72"/>
    <w:lvl w:ilvl="0" w:tplc="3B021296">
      <w:start w:val="1"/>
      <w:numFmt w:val="decimal"/>
      <w:lvlText w:val="%1)"/>
      <w:lvlJc w:val="left"/>
      <w:pPr>
        <w:ind w:left="463" w:hanging="360"/>
      </w:pPr>
      <w:rPr>
        <w:rFonts w:hint="default"/>
        <w:b w:val="0"/>
      </w:rPr>
    </w:lvl>
    <w:lvl w:ilvl="1" w:tplc="08070019" w:tentative="1">
      <w:start w:val="1"/>
      <w:numFmt w:val="lowerLetter"/>
      <w:lvlText w:val="%2."/>
      <w:lvlJc w:val="left"/>
      <w:pPr>
        <w:ind w:left="1183" w:hanging="360"/>
      </w:pPr>
    </w:lvl>
    <w:lvl w:ilvl="2" w:tplc="0807001B" w:tentative="1">
      <w:start w:val="1"/>
      <w:numFmt w:val="lowerRoman"/>
      <w:lvlText w:val="%3."/>
      <w:lvlJc w:val="right"/>
      <w:pPr>
        <w:ind w:left="1903" w:hanging="180"/>
      </w:pPr>
    </w:lvl>
    <w:lvl w:ilvl="3" w:tplc="0807000F" w:tentative="1">
      <w:start w:val="1"/>
      <w:numFmt w:val="decimal"/>
      <w:lvlText w:val="%4."/>
      <w:lvlJc w:val="left"/>
      <w:pPr>
        <w:ind w:left="2623" w:hanging="360"/>
      </w:pPr>
    </w:lvl>
    <w:lvl w:ilvl="4" w:tplc="08070019" w:tentative="1">
      <w:start w:val="1"/>
      <w:numFmt w:val="lowerLetter"/>
      <w:lvlText w:val="%5."/>
      <w:lvlJc w:val="left"/>
      <w:pPr>
        <w:ind w:left="3343" w:hanging="360"/>
      </w:pPr>
    </w:lvl>
    <w:lvl w:ilvl="5" w:tplc="0807001B" w:tentative="1">
      <w:start w:val="1"/>
      <w:numFmt w:val="lowerRoman"/>
      <w:lvlText w:val="%6."/>
      <w:lvlJc w:val="right"/>
      <w:pPr>
        <w:ind w:left="4063" w:hanging="180"/>
      </w:pPr>
    </w:lvl>
    <w:lvl w:ilvl="6" w:tplc="0807000F" w:tentative="1">
      <w:start w:val="1"/>
      <w:numFmt w:val="decimal"/>
      <w:lvlText w:val="%7."/>
      <w:lvlJc w:val="left"/>
      <w:pPr>
        <w:ind w:left="4783" w:hanging="360"/>
      </w:pPr>
    </w:lvl>
    <w:lvl w:ilvl="7" w:tplc="08070019" w:tentative="1">
      <w:start w:val="1"/>
      <w:numFmt w:val="lowerLetter"/>
      <w:lvlText w:val="%8."/>
      <w:lvlJc w:val="left"/>
      <w:pPr>
        <w:ind w:left="5503" w:hanging="360"/>
      </w:pPr>
    </w:lvl>
    <w:lvl w:ilvl="8" w:tplc="0807001B" w:tentative="1">
      <w:start w:val="1"/>
      <w:numFmt w:val="lowerRoman"/>
      <w:lvlText w:val="%9."/>
      <w:lvlJc w:val="right"/>
      <w:pPr>
        <w:ind w:left="6223" w:hanging="180"/>
      </w:pPr>
    </w:lvl>
  </w:abstractNum>
  <w:abstractNum w:abstractNumId="6" w15:restartNumberingAfterBreak="0">
    <w:nsid w:val="1ED63397"/>
    <w:multiLevelType w:val="multilevel"/>
    <w:tmpl w:val="BB4CF82C"/>
    <w:lvl w:ilvl="0">
      <w:start w:val="1"/>
      <w:numFmt w:val="decimal"/>
      <w:lvlText w:val="%1"/>
      <w:lvlJc w:val="left"/>
      <w:pPr>
        <w:ind w:left="360" w:hanging="360"/>
      </w:pPr>
    </w:lvl>
    <w:lvl w:ilvl="1">
      <w:numFmt w:val="bullet"/>
      <w:lvlText w:val=""/>
      <w:lvlJc w:val="left"/>
      <w:pPr>
        <w:ind w:left="467" w:hanging="360"/>
      </w:pPr>
      <w:rPr>
        <w:rFonts w:ascii="Symbol" w:hAnsi="Symbol"/>
      </w:r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7" w15:restartNumberingAfterBreak="0">
    <w:nsid w:val="1F676930"/>
    <w:multiLevelType w:val="multilevel"/>
    <w:tmpl w:val="4BBE4B96"/>
    <w:lvl w:ilvl="0">
      <w:start w:val="1"/>
      <w:numFmt w:val="decimal"/>
      <w:lvlText w:val="%1"/>
      <w:lvlJc w:val="left"/>
      <w:pPr>
        <w:ind w:left="360" w:hanging="360"/>
      </w:pPr>
    </w:lvl>
    <w:lvl w:ilvl="1">
      <w:start w:val="2"/>
      <w:numFmt w:val="decimal"/>
      <w:lvlText w:val="%1.%2"/>
      <w:lvlJc w:val="left"/>
      <w:pPr>
        <w:ind w:left="467" w:hanging="360"/>
      </w:p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8" w15:restartNumberingAfterBreak="0">
    <w:nsid w:val="218E0A38"/>
    <w:multiLevelType w:val="hybridMultilevel"/>
    <w:tmpl w:val="86B8CDFE"/>
    <w:lvl w:ilvl="0" w:tplc="04070001">
      <w:start w:val="1"/>
      <w:numFmt w:val="bullet"/>
      <w:lvlText w:val=""/>
      <w:lvlJc w:val="left"/>
      <w:pPr>
        <w:ind w:left="716" w:hanging="360"/>
      </w:pPr>
      <w:rPr>
        <w:rFonts w:ascii="Symbol" w:hAnsi="Symbol" w:hint="default"/>
      </w:rPr>
    </w:lvl>
    <w:lvl w:ilvl="1" w:tplc="04070003" w:tentative="1">
      <w:start w:val="1"/>
      <w:numFmt w:val="bullet"/>
      <w:lvlText w:val="o"/>
      <w:lvlJc w:val="left"/>
      <w:pPr>
        <w:ind w:left="1436" w:hanging="360"/>
      </w:pPr>
      <w:rPr>
        <w:rFonts w:ascii="Courier New" w:hAnsi="Courier New" w:cs="Courier New" w:hint="default"/>
      </w:rPr>
    </w:lvl>
    <w:lvl w:ilvl="2" w:tplc="04070005" w:tentative="1">
      <w:start w:val="1"/>
      <w:numFmt w:val="bullet"/>
      <w:lvlText w:val=""/>
      <w:lvlJc w:val="left"/>
      <w:pPr>
        <w:ind w:left="2156" w:hanging="360"/>
      </w:pPr>
      <w:rPr>
        <w:rFonts w:ascii="Wingdings" w:hAnsi="Wingdings" w:hint="default"/>
      </w:rPr>
    </w:lvl>
    <w:lvl w:ilvl="3" w:tplc="04070001" w:tentative="1">
      <w:start w:val="1"/>
      <w:numFmt w:val="bullet"/>
      <w:lvlText w:val=""/>
      <w:lvlJc w:val="left"/>
      <w:pPr>
        <w:ind w:left="2876" w:hanging="360"/>
      </w:pPr>
      <w:rPr>
        <w:rFonts w:ascii="Symbol" w:hAnsi="Symbol" w:hint="default"/>
      </w:rPr>
    </w:lvl>
    <w:lvl w:ilvl="4" w:tplc="04070003" w:tentative="1">
      <w:start w:val="1"/>
      <w:numFmt w:val="bullet"/>
      <w:lvlText w:val="o"/>
      <w:lvlJc w:val="left"/>
      <w:pPr>
        <w:ind w:left="3596" w:hanging="360"/>
      </w:pPr>
      <w:rPr>
        <w:rFonts w:ascii="Courier New" w:hAnsi="Courier New" w:cs="Courier New" w:hint="default"/>
      </w:rPr>
    </w:lvl>
    <w:lvl w:ilvl="5" w:tplc="04070005" w:tentative="1">
      <w:start w:val="1"/>
      <w:numFmt w:val="bullet"/>
      <w:lvlText w:val=""/>
      <w:lvlJc w:val="left"/>
      <w:pPr>
        <w:ind w:left="4316" w:hanging="360"/>
      </w:pPr>
      <w:rPr>
        <w:rFonts w:ascii="Wingdings" w:hAnsi="Wingdings" w:hint="default"/>
      </w:rPr>
    </w:lvl>
    <w:lvl w:ilvl="6" w:tplc="04070001" w:tentative="1">
      <w:start w:val="1"/>
      <w:numFmt w:val="bullet"/>
      <w:lvlText w:val=""/>
      <w:lvlJc w:val="left"/>
      <w:pPr>
        <w:ind w:left="5036" w:hanging="360"/>
      </w:pPr>
      <w:rPr>
        <w:rFonts w:ascii="Symbol" w:hAnsi="Symbol" w:hint="default"/>
      </w:rPr>
    </w:lvl>
    <w:lvl w:ilvl="7" w:tplc="04070003" w:tentative="1">
      <w:start w:val="1"/>
      <w:numFmt w:val="bullet"/>
      <w:lvlText w:val="o"/>
      <w:lvlJc w:val="left"/>
      <w:pPr>
        <w:ind w:left="5756" w:hanging="360"/>
      </w:pPr>
      <w:rPr>
        <w:rFonts w:ascii="Courier New" w:hAnsi="Courier New" w:cs="Courier New" w:hint="default"/>
      </w:rPr>
    </w:lvl>
    <w:lvl w:ilvl="8" w:tplc="04070005" w:tentative="1">
      <w:start w:val="1"/>
      <w:numFmt w:val="bullet"/>
      <w:lvlText w:val=""/>
      <w:lvlJc w:val="left"/>
      <w:pPr>
        <w:ind w:left="6476" w:hanging="360"/>
      </w:pPr>
      <w:rPr>
        <w:rFonts w:ascii="Wingdings" w:hAnsi="Wingdings" w:hint="default"/>
      </w:rPr>
    </w:lvl>
  </w:abstractNum>
  <w:abstractNum w:abstractNumId="9" w15:restartNumberingAfterBreak="0">
    <w:nsid w:val="2FA2258F"/>
    <w:multiLevelType w:val="multilevel"/>
    <w:tmpl w:val="44CA6318"/>
    <w:lvl w:ilvl="0">
      <w:start w:val="1"/>
      <w:numFmt w:val="decimal"/>
      <w:lvlText w:val="%1"/>
      <w:lvlJc w:val="left"/>
      <w:pPr>
        <w:ind w:left="360" w:hanging="360"/>
      </w:pPr>
    </w:lvl>
    <w:lvl w:ilvl="1">
      <w:start w:val="2"/>
      <w:numFmt w:val="decimal"/>
      <w:lvlText w:val="%1.%2"/>
      <w:lvlJc w:val="left"/>
      <w:pPr>
        <w:ind w:left="467" w:hanging="360"/>
      </w:p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10" w15:restartNumberingAfterBreak="0">
    <w:nsid w:val="30D23252"/>
    <w:multiLevelType w:val="multilevel"/>
    <w:tmpl w:val="2B166DD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4F25F9F"/>
    <w:multiLevelType w:val="multilevel"/>
    <w:tmpl w:val="560C9500"/>
    <w:lvl w:ilvl="0">
      <w:start w:val="1"/>
      <w:numFmt w:val="decimal"/>
      <w:lvlText w:val="%1"/>
      <w:lvlJc w:val="left"/>
      <w:pPr>
        <w:ind w:left="360" w:hanging="360"/>
      </w:pPr>
    </w:lvl>
    <w:lvl w:ilvl="1">
      <w:numFmt w:val="bullet"/>
      <w:lvlText w:val=""/>
      <w:lvlJc w:val="left"/>
      <w:pPr>
        <w:ind w:left="467" w:hanging="360"/>
      </w:pPr>
      <w:rPr>
        <w:rFonts w:ascii="Symbol" w:hAnsi="Symbol"/>
      </w:r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12" w15:restartNumberingAfterBreak="0">
    <w:nsid w:val="394B4244"/>
    <w:multiLevelType w:val="multilevel"/>
    <w:tmpl w:val="B8F8BC0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2F900E2"/>
    <w:multiLevelType w:val="hybridMultilevel"/>
    <w:tmpl w:val="337475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3600102"/>
    <w:multiLevelType w:val="multilevel"/>
    <w:tmpl w:val="F7FC0A4E"/>
    <w:lvl w:ilvl="0">
      <w:start w:val="1"/>
      <w:numFmt w:val="decimal"/>
      <w:lvlText w:val="%1"/>
      <w:lvlJc w:val="left"/>
      <w:pPr>
        <w:ind w:left="360" w:hanging="360"/>
      </w:pPr>
      <w:rPr>
        <w:rFonts w:hint="default"/>
      </w:rPr>
    </w:lvl>
    <w:lvl w:ilvl="1">
      <w:start w:val="1"/>
      <w:numFmt w:val="bullet"/>
      <w:lvlText w:val=""/>
      <w:lvlJc w:val="left"/>
      <w:pPr>
        <w:ind w:left="467" w:hanging="360"/>
      </w:pPr>
      <w:rPr>
        <w:rFonts w:ascii="Symbol" w:hAnsi="Symbol" w:hint="default"/>
      </w:rPr>
    </w:lvl>
    <w:lvl w:ilvl="2">
      <w:start w:val="1"/>
      <w:numFmt w:val="bullet"/>
      <w:lvlText w:val=""/>
      <w:lvlJc w:val="left"/>
      <w:pPr>
        <w:ind w:left="574" w:hanging="360"/>
      </w:pPr>
      <w:rPr>
        <w:rFonts w:ascii="Symbol" w:hAnsi="Symbol"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5" w15:restartNumberingAfterBreak="0">
    <w:nsid w:val="465D2FEE"/>
    <w:multiLevelType w:val="multilevel"/>
    <w:tmpl w:val="ED240676"/>
    <w:lvl w:ilvl="0">
      <w:numFmt w:val="bullet"/>
      <w:lvlText w:val=""/>
      <w:lvlJc w:val="left"/>
      <w:pPr>
        <w:ind w:left="360" w:hanging="360"/>
      </w:pPr>
      <w:rPr>
        <w:rFonts w:ascii="Symbol" w:hAnsi="Symbol"/>
      </w:rPr>
    </w:lvl>
    <w:lvl w:ilvl="1">
      <w:numFmt w:val="bullet"/>
      <w:lvlText w:val=""/>
      <w:lvlJc w:val="left"/>
      <w:pPr>
        <w:ind w:left="467" w:hanging="360"/>
      </w:pPr>
      <w:rPr>
        <w:rFonts w:ascii="Symbol" w:hAnsi="Symbol"/>
      </w:r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16" w15:restartNumberingAfterBreak="0">
    <w:nsid w:val="48511452"/>
    <w:multiLevelType w:val="multilevel"/>
    <w:tmpl w:val="815C0B62"/>
    <w:lvl w:ilvl="0">
      <w:start w:val="1"/>
      <w:numFmt w:val="decimal"/>
      <w:lvlText w:val="%1"/>
      <w:lvlJc w:val="left"/>
      <w:pPr>
        <w:ind w:left="360" w:hanging="360"/>
      </w:pPr>
      <w:rPr>
        <w:rFonts w:hint="default"/>
      </w:rPr>
    </w:lvl>
    <w:lvl w:ilvl="1">
      <w:start w:val="1"/>
      <w:numFmt w:val="bullet"/>
      <w:lvlText w:val=""/>
      <w:lvlJc w:val="left"/>
      <w:pPr>
        <w:ind w:left="467"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7" w15:restartNumberingAfterBreak="0">
    <w:nsid w:val="51B71C99"/>
    <w:multiLevelType w:val="multilevel"/>
    <w:tmpl w:val="2B166DD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A942F54"/>
    <w:multiLevelType w:val="multilevel"/>
    <w:tmpl w:val="815C0B62"/>
    <w:lvl w:ilvl="0">
      <w:start w:val="1"/>
      <w:numFmt w:val="decimal"/>
      <w:lvlText w:val="%1"/>
      <w:lvlJc w:val="left"/>
      <w:pPr>
        <w:ind w:left="360" w:hanging="360"/>
      </w:pPr>
      <w:rPr>
        <w:rFonts w:hint="default"/>
      </w:rPr>
    </w:lvl>
    <w:lvl w:ilvl="1">
      <w:start w:val="1"/>
      <w:numFmt w:val="bullet"/>
      <w:lvlText w:val=""/>
      <w:lvlJc w:val="left"/>
      <w:pPr>
        <w:ind w:left="467"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9" w15:restartNumberingAfterBreak="0">
    <w:nsid w:val="5DDC0C75"/>
    <w:multiLevelType w:val="multilevel"/>
    <w:tmpl w:val="815C0B62"/>
    <w:lvl w:ilvl="0">
      <w:start w:val="1"/>
      <w:numFmt w:val="decimal"/>
      <w:lvlText w:val="%1"/>
      <w:lvlJc w:val="left"/>
      <w:pPr>
        <w:ind w:left="360" w:hanging="360"/>
      </w:pPr>
      <w:rPr>
        <w:rFonts w:hint="default"/>
      </w:rPr>
    </w:lvl>
    <w:lvl w:ilvl="1">
      <w:start w:val="1"/>
      <w:numFmt w:val="bullet"/>
      <w:lvlText w:val=""/>
      <w:lvlJc w:val="left"/>
      <w:pPr>
        <w:ind w:left="467"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0" w15:restartNumberingAfterBreak="0">
    <w:nsid w:val="67560BC1"/>
    <w:multiLevelType w:val="multilevel"/>
    <w:tmpl w:val="20802576"/>
    <w:lvl w:ilvl="0">
      <w:numFmt w:val="bullet"/>
      <w:lvlText w:val=""/>
      <w:lvlJc w:val="left"/>
      <w:pPr>
        <w:ind w:left="720" w:hanging="360"/>
      </w:pPr>
      <w:rPr>
        <w:rFonts w:ascii="Symbol" w:hAnsi="Symbol"/>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420886"/>
    <w:multiLevelType w:val="multilevel"/>
    <w:tmpl w:val="3C96AB30"/>
    <w:lvl w:ilvl="0">
      <w:start w:val="1"/>
      <w:numFmt w:val="decimal"/>
      <w:lvlText w:val="%1"/>
      <w:lvlJc w:val="left"/>
      <w:pPr>
        <w:ind w:left="360" w:hanging="360"/>
      </w:pPr>
    </w:lvl>
    <w:lvl w:ilvl="1">
      <w:numFmt w:val="bullet"/>
      <w:lvlText w:val=""/>
      <w:lvlJc w:val="left"/>
      <w:pPr>
        <w:ind w:left="467" w:hanging="360"/>
      </w:pPr>
      <w:rPr>
        <w:rFonts w:ascii="Symbol" w:hAnsi="Symbol"/>
      </w:r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22" w15:restartNumberingAfterBreak="0">
    <w:nsid w:val="6A200D49"/>
    <w:multiLevelType w:val="multilevel"/>
    <w:tmpl w:val="97A29C64"/>
    <w:lvl w:ilvl="0">
      <w:start w:val="1"/>
      <w:numFmt w:val="bullet"/>
      <w:lvlText w:val=""/>
      <w:lvlJc w:val="left"/>
      <w:pPr>
        <w:ind w:left="360" w:hanging="360"/>
      </w:pPr>
      <w:rPr>
        <w:rFonts w:ascii="Symbol" w:hAnsi="Symbol" w:hint="default"/>
      </w:rPr>
    </w:lvl>
    <w:lvl w:ilvl="1">
      <w:start w:val="1"/>
      <w:numFmt w:val="bullet"/>
      <w:lvlText w:val=""/>
      <w:lvlJc w:val="left"/>
      <w:pPr>
        <w:ind w:left="467" w:hanging="360"/>
      </w:pPr>
      <w:rPr>
        <w:rFonts w:ascii="Symbol" w:hAnsi="Symbol"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3" w15:restartNumberingAfterBreak="0">
    <w:nsid w:val="6FE31CB5"/>
    <w:multiLevelType w:val="hybridMultilevel"/>
    <w:tmpl w:val="12DE4466"/>
    <w:lvl w:ilvl="0" w:tplc="8B5CE212">
      <w:start w:val="1"/>
      <w:numFmt w:val="bullet"/>
      <w:lvlText w:val=""/>
      <w:lvlJc w:val="left"/>
      <w:pPr>
        <w:ind w:left="463" w:hanging="360"/>
      </w:pPr>
      <w:rPr>
        <w:rFonts w:ascii="Symbol" w:hAnsi="Symbol" w:hint="default"/>
      </w:rPr>
    </w:lvl>
    <w:lvl w:ilvl="1" w:tplc="08070003" w:tentative="1">
      <w:start w:val="1"/>
      <w:numFmt w:val="bullet"/>
      <w:lvlText w:val="o"/>
      <w:lvlJc w:val="left"/>
      <w:pPr>
        <w:ind w:left="1034" w:hanging="360"/>
      </w:pPr>
      <w:rPr>
        <w:rFonts w:ascii="Courier New" w:hAnsi="Courier New" w:cs="Courier New" w:hint="default"/>
      </w:rPr>
    </w:lvl>
    <w:lvl w:ilvl="2" w:tplc="08070005" w:tentative="1">
      <w:start w:val="1"/>
      <w:numFmt w:val="bullet"/>
      <w:lvlText w:val=""/>
      <w:lvlJc w:val="left"/>
      <w:pPr>
        <w:ind w:left="1754" w:hanging="360"/>
      </w:pPr>
      <w:rPr>
        <w:rFonts w:ascii="Wingdings" w:hAnsi="Wingdings" w:hint="default"/>
      </w:rPr>
    </w:lvl>
    <w:lvl w:ilvl="3" w:tplc="08070001" w:tentative="1">
      <w:start w:val="1"/>
      <w:numFmt w:val="bullet"/>
      <w:lvlText w:val=""/>
      <w:lvlJc w:val="left"/>
      <w:pPr>
        <w:ind w:left="2474" w:hanging="360"/>
      </w:pPr>
      <w:rPr>
        <w:rFonts w:ascii="Symbol" w:hAnsi="Symbol" w:hint="default"/>
      </w:rPr>
    </w:lvl>
    <w:lvl w:ilvl="4" w:tplc="08070003" w:tentative="1">
      <w:start w:val="1"/>
      <w:numFmt w:val="bullet"/>
      <w:lvlText w:val="o"/>
      <w:lvlJc w:val="left"/>
      <w:pPr>
        <w:ind w:left="3194" w:hanging="360"/>
      </w:pPr>
      <w:rPr>
        <w:rFonts w:ascii="Courier New" w:hAnsi="Courier New" w:cs="Courier New" w:hint="default"/>
      </w:rPr>
    </w:lvl>
    <w:lvl w:ilvl="5" w:tplc="08070005" w:tentative="1">
      <w:start w:val="1"/>
      <w:numFmt w:val="bullet"/>
      <w:lvlText w:val=""/>
      <w:lvlJc w:val="left"/>
      <w:pPr>
        <w:ind w:left="3914" w:hanging="360"/>
      </w:pPr>
      <w:rPr>
        <w:rFonts w:ascii="Wingdings" w:hAnsi="Wingdings" w:hint="default"/>
      </w:rPr>
    </w:lvl>
    <w:lvl w:ilvl="6" w:tplc="08070001" w:tentative="1">
      <w:start w:val="1"/>
      <w:numFmt w:val="bullet"/>
      <w:lvlText w:val=""/>
      <w:lvlJc w:val="left"/>
      <w:pPr>
        <w:ind w:left="4634" w:hanging="360"/>
      </w:pPr>
      <w:rPr>
        <w:rFonts w:ascii="Symbol" w:hAnsi="Symbol" w:hint="default"/>
      </w:rPr>
    </w:lvl>
    <w:lvl w:ilvl="7" w:tplc="08070003" w:tentative="1">
      <w:start w:val="1"/>
      <w:numFmt w:val="bullet"/>
      <w:lvlText w:val="o"/>
      <w:lvlJc w:val="left"/>
      <w:pPr>
        <w:ind w:left="5354" w:hanging="360"/>
      </w:pPr>
      <w:rPr>
        <w:rFonts w:ascii="Courier New" w:hAnsi="Courier New" w:cs="Courier New" w:hint="default"/>
      </w:rPr>
    </w:lvl>
    <w:lvl w:ilvl="8" w:tplc="08070005" w:tentative="1">
      <w:start w:val="1"/>
      <w:numFmt w:val="bullet"/>
      <w:lvlText w:val=""/>
      <w:lvlJc w:val="left"/>
      <w:pPr>
        <w:ind w:left="6074" w:hanging="360"/>
      </w:pPr>
      <w:rPr>
        <w:rFonts w:ascii="Wingdings" w:hAnsi="Wingdings" w:hint="default"/>
      </w:rPr>
    </w:lvl>
  </w:abstractNum>
  <w:abstractNum w:abstractNumId="24" w15:restartNumberingAfterBreak="0">
    <w:nsid w:val="76DD43F6"/>
    <w:multiLevelType w:val="multilevel"/>
    <w:tmpl w:val="D7846AF4"/>
    <w:lvl w:ilvl="0">
      <w:numFmt w:val="bullet"/>
      <w:lvlText w:val=""/>
      <w:lvlJc w:val="left"/>
      <w:pPr>
        <w:ind w:left="720" w:hanging="360"/>
      </w:pPr>
      <w:rPr>
        <w:rFonts w:ascii="Symbol" w:hAnsi="Symbol"/>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9B3801"/>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7FE25E9"/>
    <w:multiLevelType w:val="multilevel"/>
    <w:tmpl w:val="4388488A"/>
    <w:lvl w:ilvl="0">
      <w:start w:val="2"/>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num w:numId="1" w16cid:durableId="1044217198">
    <w:abstractNumId w:val="24"/>
  </w:num>
  <w:num w:numId="2" w16cid:durableId="1350986589">
    <w:abstractNumId w:val="20"/>
  </w:num>
  <w:num w:numId="3" w16cid:durableId="863592881">
    <w:abstractNumId w:val="3"/>
  </w:num>
  <w:num w:numId="4" w16cid:durableId="289170189">
    <w:abstractNumId w:val="7"/>
  </w:num>
  <w:num w:numId="5" w16cid:durableId="113181518">
    <w:abstractNumId w:val="9"/>
  </w:num>
  <w:num w:numId="6" w16cid:durableId="1935672137">
    <w:abstractNumId w:val="0"/>
  </w:num>
  <w:num w:numId="7" w16cid:durableId="1637175322">
    <w:abstractNumId w:val="11"/>
  </w:num>
  <w:num w:numId="8" w16cid:durableId="225378322">
    <w:abstractNumId w:val="15"/>
  </w:num>
  <w:num w:numId="9" w16cid:durableId="1622495874">
    <w:abstractNumId w:val="21"/>
  </w:num>
  <w:num w:numId="10" w16cid:durableId="468976683">
    <w:abstractNumId w:val="6"/>
  </w:num>
  <w:num w:numId="11" w16cid:durableId="412314199">
    <w:abstractNumId w:val="22"/>
  </w:num>
  <w:num w:numId="12" w16cid:durableId="285893388">
    <w:abstractNumId w:val="5"/>
  </w:num>
  <w:num w:numId="13" w16cid:durableId="1444575424">
    <w:abstractNumId w:val="18"/>
  </w:num>
  <w:num w:numId="14" w16cid:durableId="1989629220">
    <w:abstractNumId w:val="4"/>
  </w:num>
  <w:num w:numId="15" w16cid:durableId="1377046153">
    <w:abstractNumId w:val="19"/>
  </w:num>
  <w:num w:numId="16" w16cid:durableId="1410300674">
    <w:abstractNumId w:val="16"/>
  </w:num>
  <w:num w:numId="17" w16cid:durableId="1670711178">
    <w:abstractNumId w:val="14"/>
  </w:num>
  <w:num w:numId="18" w16cid:durableId="607856541">
    <w:abstractNumId w:val="25"/>
  </w:num>
  <w:num w:numId="19" w16cid:durableId="1414934081">
    <w:abstractNumId w:val="10"/>
  </w:num>
  <w:num w:numId="20" w16cid:durableId="188229639">
    <w:abstractNumId w:val="17"/>
  </w:num>
  <w:num w:numId="21" w16cid:durableId="469054980">
    <w:abstractNumId w:val="23"/>
  </w:num>
  <w:num w:numId="22" w16cid:durableId="1200167030">
    <w:abstractNumId w:val="2"/>
  </w:num>
  <w:num w:numId="23" w16cid:durableId="432866460">
    <w:abstractNumId w:val="26"/>
  </w:num>
  <w:num w:numId="24" w16cid:durableId="1564754008">
    <w:abstractNumId w:val="13"/>
  </w:num>
  <w:num w:numId="25" w16cid:durableId="983973388">
    <w:abstractNumId w:val="8"/>
  </w:num>
  <w:num w:numId="26" w16cid:durableId="548805226">
    <w:abstractNumId w:val="12"/>
  </w:num>
  <w:num w:numId="27" w16cid:durableId="2042584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7C"/>
    <w:rsid w:val="000077AE"/>
    <w:rsid w:val="000277BC"/>
    <w:rsid w:val="000A5C4D"/>
    <w:rsid w:val="000F3548"/>
    <w:rsid w:val="00123EF7"/>
    <w:rsid w:val="001317FB"/>
    <w:rsid w:val="00183C90"/>
    <w:rsid w:val="001A4FF0"/>
    <w:rsid w:val="002223B0"/>
    <w:rsid w:val="002B69D6"/>
    <w:rsid w:val="002E1736"/>
    <w:rsid w:val="002F0267"/>
    <w:rsid w:val="00352700"/>
    <w:rsid w:val="003772A7"/>
    <w:rsid w:val="00414773"/>
    <w:rsid w:val="00461637"/>
    <w:rsid w:val="004933E8"/>
    <w:rsid w:val="00497449"/>
    <w:rsid w:val="005070F0"/>
    <w:rsid w:val="00507337"/>
    <w:rsid w:val="005D5CAC"/>
    <w:rsid w:val="00613DFD"/>
    <w:rsid w:val="00626954"/>
    <w:rsid w:val="006377B5"/>
    <w:rsid w:val="00641D9A"/>
    <w:rsid w:val="006470EE"/>
    <w:rsid w:val="00680276"/>
    <w:rsid w:val="006A51F5"/>
    <w:rsid w:val="006A6EE1"/>
    <w:rsid w:val="006C2B0C"/>
    <w:rsid w:val="00713A72"/>
    <w:rsid w:val="008105C4"/>
    <w:rsid w:val="00816BC2"/>
    <w:rsid w:val="00862D00"/>
    <w:rsid w:val="0087444D"/>
    <w:rsid w:val="008815AE"/>
    <w:rsid w:val="00881753"/>
    <w:rsid w:val="0089209E"/>
    <w:rsid w:val="008C46B9"/>
    <w:rsid w:val="008D4445"/>
    <w:rsid w:val="008D7CD8"/>
    <w:rsid w:val="008F2833"/>
    <w:rsid w:val="008F2851"/>
    <w:rsid w:val="00947B44"/>
    <w:rsid w:val="009C1BAA"/>
    <w:rsid w:val="00A15B3A"/>
    <w:rsid w:val="00A20502"/>
    <w:rsid w:val="00A50356"/>
    <w:rsid w:val="00AB1081"/>
    <w:rsid w:val="00B51611"/>
    <w:rsid w:val="00B659D8"/>
    <w:rsid w:val="00BB2B54"/>
    <w:rsid w:val="00BE24D2"/>
    <w:rsid w:val="00C70C7C"/>
    <w:rsid w:val="00C776DB"/>
    <w:rsid w:val="00CC41BE"/>
    <w:rsid w:val="00CC7E2A"/>
    <w:rsid w:val="00D11C64"/>
    <w:rsid w:val="00D77261"/>
    <w:rsid w:val="00E02486"/>
    <w:rsid w:val="00F11254"/>
    <w:rsid w:val="00F237CB"/>
    <w:rsid w:val="00F25D0C"/>
    <w:rsid w:val="00F46BD5"/>
    <w:rsid w:val="12B5DBC5"/>
    <w:rsid w:val="131F9539"/>
    <w:rsid w:val="43ABDBEE"/>
    <w:rsid w:val="7C189D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80B56"/>
  <w15:docId w15:val="{07CDF89B-8601-4801-9D3F-6E868E65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de-CH"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link w:val="berschrift1Zchn"/>
    <w:uiPriority w:val="9"/>
    <w:qFormat/>
    <w:rsid w:val="006470EE"/>
    <w:pPr>
      <w:widowControl w:val="0"/>
      <w:numPr>
        <w:numId w:val="22"/>
      </w:numPr>
      <w:suppressAutoHyphens w:val="0"/>
      <w:autoSpaceDE w:val="0"/>
      <w:spacing w:after="0" w:line="240" w:lineRule="auto"/>
      <w:textAlignment w:val="auto"/>
      <w:outlineLvl w:val="0"/>
    </w:pPr>
    <w:rPr>
      <w:rFonts w:ascii="Arial" w:eastAsia="Arial" w:hAnsi="Arial"/>
      <w:b/>
      <w:bCs/>
      <w:sz w:val="24"/>
      <w:szCs w:val="24"/>
      <w:lang w:val="de-DE"/>
    </w:rPr>
  </w:style>
  <w:style w:type="paragraph" w:styleId="berschrift2">
    <w:name w:val="heading 2"/>
    <w:basedOn w:val="Standard"/>
    <w:link w:val="berschrift2Zchn"/>
    <w:uiPriority w:val="9"/>
    <w:unhideWhenUsed/>
    <w:qFormat/>
    <w:rsid w:val="006470EE"/>
    <w:pPr>
      <w:widowControl w:val="0"/>
      <w:numPr>
        <w:ilvl w:val="1"/>
        <w:numId w:val="22"/>
      </w:numPr>
      <w:suppressAutoHyphens w:val="0"/>
      <w:autoSpaceDE w:val="0"/>
      <w:spacing w:after="0" w:line="240" w:lineRule="auto"/>
      <w:textAlignment w:val="auto"/>
      <w:outlineLvl w:val="1"/>
    </w:pPr>
    <w:rPr>
      <w:rFonts w:ascii="Arial" w:eastAsia="Arial" w:hAnsi="Arial"/>
      <w:b/>
      <w:bCs/>
      <w:sz w:val="23"/>
      <w:szCs w:val="23"/>
      <w:lang w:val="de-DE"/>
    </w:rPr>
  </w:style>
  <w:style w:type="paragraph" w:styleId="berschrift3">
    <w:name w:val="heading 3"/>
    <w:basedOn w:val="Standard"/>
    <w:link w:val="berschrift3Zchn"/>
    <w:uiPriority w:val="9"/>
    <w:unhideWhenUsed/>
    <w:qFormat/>
    <w:rsid w:val="006470EE"/>
    <w:pPr>
      <w:widowControl w:val="0"/>
      <w:numPr>
        <w:ilvl w:val="2"/>
        <w:numId w:val="22"/>
      </w:numPr>
      <w:suppressAutoHyphens w:val="0"/>
      <w:autoSpaceDE w:val="0"/>
      <w:spacing w:before="218" w:after="0" w:line="240" w:lineRule="auto"/>
      <w:textAlignment w:val="auto"/>
      <w:outlineLvl w:val="2"/>
    </w:pPr>
    <w:rPr>
      <w:rFonts w:ascii="Arial" w:eastAsia="Arial" w:hAnsi="Arial"/>
      <w:b/>
      <w:bCs/>
      <w:lang w:val="de-DE"/>
    </w:rPr>
  </w:style>
  <w:style w:type="paragraph" w:styleId="berschrift4">
    <w:name w:val="heading 4"/>
    <w:basedOn w:val="Standard"/>
    <w:link w:val="berschrift4Zchn"/>
    <w:uiPriority w:val="9"/>
    <w:unhideWhenUsed/>
    <w:qFormat/>
    <w:rsid w:val="006470EE"/>
    <w:pPr>
      <w:widowControl w:val="0"/>
      <w:numPr>
        <w:ilvl w:val="3"/>
        <w:numId w:val="22"/>
      </w:numPr>
      <w:suppressAutoHyphens w:val="0"/>
      <w:autoSpaceDE w:val="0"/>
      <w:spacing w:after="0" w:line="240" w:lineRule="auto"/>
      <w:textAlignment w:val="auto"/>
      <w:outlineLvl w:val="3"/>
    </w:pPr>
    <w:rPr>
      <w:rFonts w:ascii="Arial" w:eastAsia="Arial" w:hAnsi="Arial"/>
      <w:b/>
      <w:bCs/>
      <w:sz w:val="20"/>
      <w:szCs w:val="20"/>
      <w:lang w:val="de-DE"/>
    </w:rPr>
  </w:style>
  <w:style w:type="paragraph" w:styleId="berschrift5">
    <w:name w:val="heading 5"/>
    <w:basedOn w:val="Standard"/>
    <w:link w:val="berschrift5Zchn"/>
    <w:uiPriority w:val="9"/>
    <w:unhideWhenUsed/>
    <w:qFormat/>
    <w:rsid w:val="006470EE"/>
    <w:pPr>
      <w:widowControl w:val="0"/>
      <w:numPr>
        <w:ilvl w:val="4"/>
        <w:numId w:val="22"/>
      </w:numPr>
      <w:suppressAutoHyphens w:val="0"/>
      <w:autoSpaceDE w:val="0"/>
      <w:spacing w:after="0" w:line="240" w:lineRule="auto"/>
      <w:textAlignment w:val="auto"/>
      <w:outlineLvl w:val="4"/>
    </w:pPr>
    <w:rPr>
      <w:rFonts w:ascii="Arial" w:eastAsia="Arial" w:hAnsi="Arial"/>
      <w:b/>
      <w:bCs/>
      <w:sz w:val="18"/>
      <w:szCs w:val="18"/>
      <w:lang w:val="de-DE"/>
    </w:rPr>
  </w:style>
  <w:style w:type="paragraph" w:styleId="berschrift6">
    <w:name w:val="heading 6"/>
    <w:basedOn w:val="Standard"/>
    <w:next w:val="Standard"/>
    <w:link w:val="berschrift6Zchn"/>
    <w:uiPriority w:val="9"/>
    <w:semiHidden/>
    <w:unhideWhenUsed/>
    <w:qFormat/>
    <w:rsid w:val="006470EE"/>
    <w:pPr>
      <w:keepNext/>
      <w:keepLines/>
      <w:widowControl w:val="0"/>
      <w:numPr>
        <w:ilvl w:val="5"/>
        <w:numId w:val="22"/>
      </w:numPr>
      <w:suppressAutoHyphens w:val="0"/>
      <w:autoSpaceDE w:val="0"/>
      <w:spacing w:before="40" w:after="0" w:line="240" w:lineRule="auto"/>
      <w:textAlignment w:val="auto"/>
      <w:outlineLvl w:val="5"/>
    </w:pPr>
    <w:rPr>
      <w:rFonts w:asciiTheme="majorHAnsi" w:eastAsiaTheme="majorEastAsia" w:hAnsiTheme="majorHAnsi" w:cstheme="majorBidi"/>
      <w:color w:val="0A2F40" w:themeColor="accent1" w:themeShade="7F"/>
      <w:lang w:val="de-DE"/>
    </w:rPr>
  </w:style>
  <w:style w:type="paragraph" w:styleId="berschrift7">
    <w:name w:val="heading 7"/>
    <w:basedOn w:val="Standard"/>
    <w:next w:val="Standard"/>
    <w:link w:val="berschrift7Zchn"/>
    <w:uiPriority w:val="9"/>
    <w:semiHidden/>
    <w:unhideWhenUsed/>
    <w:qFormat/>
    <w:rsid w:val="006470EE"/>
    <w:pPr>
      <w:keepNext/>
      <w:keepLines/>
      <w:widowControl w:val="0"/>
      <w:numPr>
        <w:ilvl w:val="6"/>
        <w:numId w:val="22"/>
      </w:numPr>
      <w:suppressAutoHyphens w:val="0"/>
      <w:autoSpaceDE w:val="0"/>
      <w:spacing w:before="40" w:after="0" w:line="240" w:lineRule="auto"/>
      <w:textAlignment w:val="auto"/>
      <w:outlineLvl w:val="6"/>
    </w:pPr>
    <w:rPr>
      <w:rFonts w:asciiTheme="majorHAnsi" w:eastAsiaTheme="majorEastAsia" w:hAnsiTheme="majorHAnsi" w:cstheme="majorBidi"/>
      <w:i/>
      <w:iCs/>
      <w:color w:val="0A2F40" w:themeColor="accent1" w:themeShade="7F"/>
      <w:lang w:val="de-DE"/>
    </w:rPr>
  </w:style>
  <w:style w:type="paragraph" w:styleId="berschrift8">
    <w:name w:val="heading 8"/>
    <w:basedOn w:val="Standard"/>
    <w:next w:val="Standard"/>
    <w:link w:val="berschrift8Zchn"/>
    <w:uiPriority w:val="9"/>
    <w:semiHidden/>
    <w:unhideWhenUsed/>
    <w:qFormat/>
    <w:rsid w:val="006470EE"/>
    <w:pPr>
      <w:keepNext/>
      <w:keepLines/>
      <w:widowControl w:val="0"/>
      <w:numPr>
        <w:ilvl w:val="7"/>
        <w:numId w:val="22"/>
      </w:numPr>
      <w:suppressAutoHyphens w:val="0"/>
      <w:autoSpaceDE w:val="0"/>
      <w:spacing w:before="40" w:after="0" w:line="240" w:lineRule="auto"/>
      <w:textAlignment w:val="auto"/>
      <w:outlineLvl w:val="7"/>
    </w:pPr>
    <w:rPr>
      <w:rFonts w:asciiTheme="majorHAnsi" w:eastAsiaTheme="majorEastAsia" w:hAnsiTheme="majorHAnsi" w:cstheme="majorBidi"/>
      <w:color w:val="272727" w:themeColor="text1" w:themeTint="D8"/>
      <w:sz w:val="21"/>
      <w:szCs w:val="21"/>
      <w:lang w:val="de-DE"/>
    </w:rPr>
  </w:style>
  <w:style w:type="paragraph" w:styleId="berschrift9">
    <w:name w:val="heading 9"/>
    <w:basedOn w:val="Standard"/>
    <w:next w:val="Standard"/>
    <w:link w:val="berschrift9Zchn"/>
    <w:uiPriority w:val="9"/>
    <w:semiHidden/>
    <w:unhideWhenUsed/>
    <w:qFormat/>
    <w:rsid w:val="006470EE"/>
    <w:pPr>
      <w:keepNext/>
      <w:keepLines/>
      <w:widowControl w:val="0"/>
      <w:numPr>
        <w:ilvl w:val="8"/>
        <w:numId w:val="22"/>
      </w:numPr>
      <w:suppressAutoHyphens w:val="0"/>
      <w:autoSpaceDE w:val="0"/>
      <w:spacing w:before="40" w:after="0" w:line="240" w:lineRule="auto"/>
      <w:textAlignment w:val="auto"/>
      <w:outlineLvl w:val="8"/>
    </w:pPr>
    <w:rPr>
      <w:rFonts w:asciiTheme="majorHAnsi" w:eastAsiaTheme="majorEastAsia" w:hAnsiTheme="majorHAnsi" w:cstheme="majorBidi"/>
      <w:i/>
      <w:iCs/>
      <w:color w:val="272727" w:themeColor="text1" w:themeTint="D8"/>
      <w:sz w:val="21"/>
      <w:szCs w:val="21"/>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pPr>
      <w:ind w:left="720"/>
    </w:pPr>
  </w:style>
  <w:style w:type="paragraph" w:styleId="berarbeitung">
    <w:name w:val="Revision"/>
    <w:pPr>
      <w:suppressAutoHyphens/>
      <w:spacing w:after="0" w:line="240" w:lineRule="auto"/>
    </w:pPr>
  </w:style>
  <w:style w:type="character" w:styleId="Kommentarzeichen">
    <w:name w:val="annotation reference"/>
    <w:basedOn w:val="Absatz-Standardschriftart"/>
    <w:rPr>
      <w:sz w:val="16"/>
      <w:szCs w:val="16"/>
    </w:rPr>
  </w:style>
  <w:style w:type="paragraph" w:styleId="Kommentartext">
    <w:name w:val="annotation text"/>
    <w:basedOn w:val="Standard"/>
    <w:pPr>
      <w:spacing w:line="240" w:lineRule="auto"/>
    </w:pPr>
    <w:rPr>
      <w:sz w:val="20"/>
      <w:szCs w:val="20"/>
    </w:rPr>
  </w:style>
  <w:style w:type="character" w:customStyle="1" w:styleId="KommentartextZchn">
    <w:name w:val="Kommentartext Zchn"/>
    <w:basedOn w:val="Absatz-Standardschriftart"/>
    <w:rPr>
      <w:sz w:val="20"/>
      <w:szCs w:val="20"/>
    </w:rPr>
  </w:style>
  <w:style w:type="paragraph" w:styleId="Kommentarthema">
    <w:name w:val="annotation subject"/>
    <w:basedOn w:val="Kommentartext"/>
    <w:next w:val="Kommentartext"/>
    <w:rPr>
      <w:b/>
      <w:bCs/>
    </w:rPr>
  </w:style>
  <w:style w:type="character" w:customStyle="1" w:styleId="KommentarthemaZchn">
    <w:name w:val="Kommentarthema Zchn"/>
    <w:basedOn w:val="KommentartextZchn"/>
    <w:rPr>
      <w:b/>
      <w:bCs/>
      <w:sz w:val="20"/>
      <w:szCs w:val="20"/>
    </w:rPr>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paragraph" w:styleId="Textkrper">
    <w:name w:val="Body Text"/>
    <w:basedOn w:val="Standard"/>
    <w:pPr>
      <w:widowControl w:val="0"/>
      <w:autoSpaceDE w:val="0"/>
      <w:spacing w:after="0" w:line="240" w:lineRule="auto"/>
    </w:pPr>
    <w:rPr>
      <w:rFonts w:ascii="Arial" w:eastAsia="Arial" w:hAnsi="Arial"/>
      <w:sz w:val="18"/>
      <w:szCs w:val="18"/>
      <w:lang w:val="de-DE"/>
    </w:rPr>
  </w:style>
  <w:style w:type="character" w:customStyle="1" w:styleId="TextkrperZchn">
    <w:name w:val="Textkörper Zchn"/>
    <w:basedOn w:val="Absatz-Standardschriftart"/>
    <w:rPr>
      <w:rFonts w:ascii="Arial" w:eastAsia="Arial" w:hAnsi="Arial" w:cs="Arial"/>
      <w:sz w:val="18"/>
      <w:szCs w:val="18"/>
      <w:lang w:val="de-DE"/>
    </w:rPr>
  </w:style>
  <w:style w:type="paragraph" w:customStyle="1" w:styleId="TableParagraph">
    <w:name w:val="Table Paragraph"/>
    <w:basedOn w:val="Standard"/>
    <w:uiPriority w:val="1"/>
    <w:qFormat/>
    <w:pPr>
      <w:widowControl w:val="0"/>
      <w:autoSpaceDE w:val="0"/>
      <w:spacing w:after="0" w:line="240" w:lineRule="auto"/>
      <w:ind w:left="77"/>
    </w:pPr>
    <w:rPr>
      <w:rFonts w:ascii="Arial" w:eastAsia="Arial" w:hAnsi="Arial"/>
      <w:lang w:val="de-DE"/>
    </w:rPr>
  </w:style>
  <w:style w:type="character" w:styleId="Seitenzahl">
    <w:name w:val="page number"/>
    <w:basedOn w:val="Absatz-Standardschriftart"/>
  </w:style>
  <w:style w:type="paragraph" w:styleId="StandardWeb">
    <w:name w:val="Normal (Web)"/>
    <w:basedOn w:val="Standard"/>
    <w:uiPriority w:val="99"/>
    <w:pPr>
      <w:suppressAutoHyphens w:val="0"/>
      <w:spacing w:before="100" w:after="100" w:line="240" w:lineRule="auto"/>
      <w:textAlignment w:val="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Pr>
      <w:b/>
      <w:bCs/>
    </w:rPr>
  </w:style>
  <w:style w:type="character" w:customStyle="1" w:styleId="berschrift1Zchn">
    <w:name w:val="Überschrift 1 Zchn"/>
    <w:basedOn w:val="Absatz-Standardschriftart"/>
    <w:link w:val="berschrift1"/>
    <w:uiPriority w:val="9"/>
    <w:rsid w:val="006470EE"/>
    <w:rPr>
      <w:rFonts w:ascii="Arial" w:eastAsia="Arial" w:hAnsi="Arial"/>
      <w:b/>
      <w:bCs/>
      <w:sz w:val="24"/>
      <w:szCs w:val="24"/>
      <w:lang w:val="de-DE"/>
    </w:rPr>
  </w:style>
  <w:style w:type="character" w:customStyle="1" w:styleId="berschrift2Zchn">
    <w:name w:val="Überschrift 2 Zchn"/>
    <w:basedOn w:val="Absatz-Standardschriftart"/>
    <w:link w:val="berschrift2"/>
    <w:uiPriority w:val="9"/>
    <w:rsid w:val="006470EE"/>
    <w:rPr>
      <w:rFonts w:ascii="Arial" w:eastAsia="Arial" w:hAnsi="Arial"/>
      <w:b/>
      <w:bCs/>
      <w:sz w:val="23"/>
      <w:szCs w:val="23"/>
      <w:lang w:val="de-DE"/>
    </w:rPr>
  </w:style>
  <w:style w:type="character" w:customStyle="1" w:styleId="berschrift3Zchn">
    <w:name w:val="Überschrift 3 Zchn"/>
    <w:basedOn w:val="Absatz-Standardschriftart"/>
    <w:link w:val="berschrift3"/>
    <w:uiPriority w:val="9"/>
    <w:rsid w:val="006470EE"/>
    <w:rPr>
      <w:rFonts w:ascii="Arial" w:eastAsia="Arial" w:hAnsi="Arial"/>
      <w:b/>
      <w:bCs/>
      <w:lang w:val="de-DE"/>
    </w:rPr>
  </w:style>
  <w:style w:type="character" w:customStyle="1" w:styleId="berschrift4Zchn">
    <w:name w:val="Überschrift 4 Zchn"/>
    <w:basedOn w:val="Absatz-Standardschriftart"/>
    <w:link w:val="berschrift4"/>
    <w:uiPriority w:val="9"/>
    <w:rsid w:val="006470EE"/>
    <w:rPr>
      <w:rFonts w:ascii="Arial" w:eastAsia="Arial" w:hAnsi="Arial"/>
      <w:b/>
      <w:bCs/>
      <w:sz w:val="20"/>
      <w:szCs w:val="20"/>
      <w:lang w:val="de-DE"/>
    </w:rPr>
  </w:style>
  <w:style w:type="character" w:customStyle="1" w:styleId="berschrift5Zchn">
    <w:name w:val="Überschrift 5 Zchn"/>
    <w:basedOn w:val="Absatz-Standardschriftart"/>
    <w:link w:val="berschrift5"/>
    <w:uiPriority w:val="9"/>
    <w:rsid w:val="006470EE"/>
    <w:rPr>
      <w:rFonts w:ascii="Arial" w:eastAsia="Arial" w:hAnsi="Arial"/>
      <w:b/>
      <w:bCs/>
      <w:sz w:val="18"/>
      <w:szCs w:val="18"/>
      <w:lang w:val="de-DE"/>
    </w:rPr>
  </w:style>
  <w:style w:type="character" w:customStyle="1" w:styleId="berschrift6Zchn">
    <w:name w:val="Überschrift 6 Zchn"/>
    <w:basedOn w:val="Absatz-Standardschriftart"/>
    <w:link w:val="berschrift6"/>
    <w:uiPriority w:val="9"/>
    <w:semiHidden/>
    <w:rsid w:val="006470EE"/>
    <w:rPr>
      <w:rFonts w:asciiTheme="majorHAnsi" w:eastAsiaTheme="majorEastAsia" w:hAnsiTheme="majorHAnsi" w:cstheme="majorBidi"/>
      <w:color w:val="0A2F40" w:themeColor="accent1" w:themeShade="7F"/>
      <w:lang w:val="de-DE"/>
    </w:rPr>
  </w:style>
  <w:style w:type="character" w:customStyle="1" w:styleId="berschrift7Zchn">
    <w:name w:val="Überschrift 7 Zchn"/>
    <w:basedOn w:val="Absatz-Standardschriftart"/>
    <w:link w:val="berschrift7"/>
    <w:uiPriority w:val="9"/>
    <w:semiHidden/>
    <w:rsid w:val="006470EE"/>
    <w:rPr>
      <w:rFonts w:asciiTheme="majorHAnsi" w:eastAsiaTheme="majorEastAsia" w:hAnsiTheme="majorHAnsi" w:cstheme="majorBidi"/>
      <w:i/>
      <w:iCs/>
      <w:color w:val="0A2F40" w:themeColor="accent1" w:themeShade="7F"/>
      <w:lang w:val="de-DE"/>
    </w:rPr>
  </w:style>
  <w:style w:type="character" w:customStyle="1" w:styleId="berschrift8Zchn">
    <w:name w:val="Überschrift 8 Zchn"/>
    <w:basedOn w:val="Absatz-Standardschriftart"/>
    <w:link w:val="berschrift8"/>
    <w:uiPriority w:val="9"/>
    <w:semiHidden/>
    <w:rsid w:val="006470EE"/>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sid w:val="006470EE"/>
    <w:rPr>
      <w:rFonts w:asciiTheme="majorHAnsi" w:eastAsiaTheme="majorEastAsia" w:hAnsiTheme="majorHAnsi" w:cstheme="majorBidi"/>
      <w:i/>
      <w:iCs/>
      <w:color w:val="272727" w:themeColor="text1" w:themeTint="D8"/>
      <w:sz w:val="21"/>
      <w:szCs w:val="21"/>
      <w:lang w:val="de-DE"/>
    </w:rPr>
  </w:style>
  <w:style w:type="table" w:customStyle="1" w:styleId="TableNormal1">
    <w:name w:val="Table Normal1"/>
    <w:uiPriority w:val="2"/>
    <w:semiHidden/>
    <w:unhideWhenUsed/>
    <w:qFormat/>
    <w:rsid w:val="006470EE"/>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itel">
    <w:name w:val="Title"/>
    <w:basedOn w:val="Standard"/>
    <w:link w:val="TitelZchn"/>
    <w:uiPriority w:val="10"/>
    <w:qFormat/>
    <w:rsid w:val="006470EE"/>
    <w:pPr>
      <w:widowControl w:val="0"/>
      <w:suppressAutoHyphens w:val="0"/>
      <w:autoSpaceDE w:val="0"/>
      <w:spacing w:after="0" w:line="240" w:lineRule="auto"/>
      <w:ind w:left="5366" w:hanging="1687"/>
      <w:textAlignment w:val="auto"/>
    </w:pPr>
    <w:rPr>
      <w:rFonts w:ascii="Arial" w:eastAsia="Arial" w:hAnsi="Arial"/>
      <w:b/>
      <w:bCs/>
      <w:sz w:val="38"/>
      <w:szCs w:val="38"/>
      <w:lang w:val="de-DE"/>
    </w:rPr>
  </w:style>
  <w:style w:type="character" w:customStyle="1" w:styleId="TitelZchn">
    <w:name w:val="Titel Zchn"/>
    <w:basedOn w:val="Absatz-Standardschriftart"/>
    <w:link w:val="Titel"/>
    <w:uiPriority w:val="10"/>
    <w:rsid w:val="006470EE"/>
    <w:rPr>
      <w:rFonts w:ascii="Arial" w:eastAsia="Arial" w:hAnsi="Arial"/>
      <w:b/>
      <w:bCs/>
      <w:sz w:val="38"/>
      <w:szCs w:val="38"/>
      <w:lang w:val="de-DE"/>
    </w:rPr>
  </w:style>
  <w:style w:type="table" w:styleId="Tabellenraster">
    <w:name w:val="Table Grid"/>
    <w:basedOn w:val="NormaleTabelle"/>
    <w:uiPriority w:val="39"/>
    <w:rsid w:val="002F0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c83a4d-55ff-4a03-b430-8e6031ed0253">
      <Terms xmlns="http://schemas.microsoft.com/office/infopath/2007/PartnerControls"/>
    </lcf76f155ced4ddcb4097134ff3c332f>
    <TaxCatchAll xmlns="cfab0a64-1e2b-4e55-b231-4bf5460c7d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0BB5E67DBF5294683C3885FF41EB696" ma:contentTypeVersion="12" ma:contentTypeDescription="Ein neues Dokument erstellen." ma:contentTypeScope="" ma:versionID="8e9ecbe83a23672989915f7982746e9a">
  <xsd:schema xmlns:xsd="http://www.w3.org/2001/XMLSchema" xmlns:xs="http://www.w3.org/2001/XMLSchema" xmlns:p="http://schemas.microsoft.com/office/2006/metadata/properties" xmlns:ns2="98c83a4d-55ff-4a03-b430-8e6031ed0253" xmlns:ns3="cfab0a64-1e2b-4e55-b231-4bf5460c7dda" targetNamespace="http://schemas.microsoft.com/office/2006/metadata/properties" ma:root="true" ma:fieldsID="0037b2f391161360948b7151ced851e7" ns2:_="" ns3:_="">
    <xsd:import namespace="98c83a4d-55ff-4a03-b430-8e6031ed0253"/>
    <xsd:import namespace="cfab0a64-1e2b-4e55-b231-4bf5460c7d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83a4d-55ff-4a03-b430-8e6031ed0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e796be1-d0ac-4952-8486-66b2db841c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b0a64-1e2b-4e55-b231-4bf5460c7d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6f91ee-46e0-4562-b767-0479ab9374e0}" ma:internalName="TaxCatchAll" ma:showField="CatchAllData" ma:web="cfab0a64-1e2b-4e55-b231-4bf5460c7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7E55D-A994-48F8-9A22-506F6F59D00A}">
  <ds:schemaRefs>
    <ds:schemaRef ds:uri="http://schemas.microsoft.com/sharepoint/v3/contenttype/forms"/>
  </ds:schemaRefs>
</ds:datastoreItem>
</file>

<file path=customXml/itemProps2.xml><?xml version="1.0" encoding="utf-8"?>
<ds:datastoreItem xmlns:ds="http://schemas.openxmlformats.org/officeDocument/2006/customXml" ds:itemID="{6CF0F21C-4380-448B-838F-86EF17CE252D}">
  <ds:schemaRefs>
    <ds:schemaRef ds:uri="http://schemas.microsoft.com/office/2006/metadata/properties"/>
    <ds:schemaRef ds:uri="http://schemas.microsoft.com/office/infopath/2007/PartnerControls"/>
    <ds:schemaRef ds:uri="98c83a4d-55ff-4a03-b430-8e6031ed0253"/>
    <ds:schemaRef ds:uri="cfab0a64-1e2b-4e55-b231-4bf5460c7dda"/>
  </ds:schemaRefs>
</ds:datastoreItem>
</file>

<file path=customXml/itemProps3.xml><?xml version="1.0" encoding="utf-8"?>
<ds:datastoreItem xmlns:ds="http://schemas.openxmlformats.org/officeDocument/2006/customXml" ds:itemID="{C3AF9980-0728-45D3-80BF-7A11AF6EA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83a4d-55ff-4a03-b430-8e6031ed0253"/>
    <ds:schemaRef ds:uri="cfab0a64-1e2b-4e55-b231-4bf5460c7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3961</Words>
  <Characters>23535</Characters>
  <Application>Microsoft Office Word</Application>
  <DocSecurity>0</DocSecurity>
  <Lines>1023</Lines>
  <Paragraphs>948</Paragraphs>
  <ScaleCrop>false</ScaleCrop>
  <Company/>
  <LinksUpToDate>false</LinksUpToDate>
  <CharactersWithSpaces>26548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Lüthi</dc:creator>
  <dc:description/>
  <cp:lastModifiedBy>Thomas Jäggi</cp:lastModifiedBy>
  <cp:revision>50</cp:revision>
  <dcterms:created xsi:type="dcterms:W3CDTF">2025-11-18T15:01:00Z</dcterms:created>
  <dcterms:modified xsi:type="dcterms:W3CDTF">2025-11-20T13:25:00Z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0x010100B0BB5E67DBF5294683C3885FF41EB696</vt:lpwstr>
  </property>
  <property fmtid="{D5CDD505-2E9C-101B-9397-08002B2CF9AE}" pid="3" name="MediaServiceImageTags">
    <vt:lpwstr/>
  </property>
</Properties>
</file>