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A" w:rsidRPr="00655A4C" w:rsidRDefault="00155B2A" w:rsidP="00155B2A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3C7" w:rsidRDefault="000467F4" w:rsidP="0035252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4</w:t>
      </w:r>
    </w:p>
    <w:p w:rsidR="00155B2A" w:rsidRPr="0035252C" w:rsidRDefault="001643C7" w:rsidP="0035252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Die </w:t>
      </w:r>
      <w:r w:rsidR="000467F4">
        <w:rPr>
          <w:rFonts w:ascii="Century Gothic" w:hAnsi="Century Gothic"/>
          <w:b/>
          <w:sz w:val="32"/>
          <w:szCs w:val="32"/>
          <w:u w:val="single"/>
        </w:rPr>
        <w:t>Gewaltentrennung</w:t>
      </w:r>
    </w:p>
    <w:p w:rsidR="000467F4" w:rsidRDefault="001643C7" w:rsidP="00C14C02">
      <w:pPr>
        <w:tabs>
          <w:tab w:val="left" w:pos="709"/>
          <w:tab w:val="right" w:leader="underscore" w:pos="7371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22.6pt;margin-top:15.95pt;width:219.65pt;height:.05pt;flip:x;z-index:251663360" o:connectortype="straight">
            <v:stroke endarrow="block"/>
          </v:shape>
        </w:pict>
      </w:r>
      <w:r>
        <w:rPr>
          <w:rFonts w:ascii="Century Gothic" w:hAnsi="Century Gothic"/>
          <w:b/>
          <w:noProof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52705</wp:posOffset>
            </wp:positionV>
            <wp:extent cx="2295525" cy="1191895"/>
            <wp:effectExtent l="19050" t="0" r="9525" b="0"/>
            <wp:wrapTight wrapText="bothSides">
              <wp:wrapPolygon edited="0">
                <wp:start x="-179" y="0"/>
                <wp:lineTo x="-179" y="21404"/>
                <wp:lineTo x="21690" y="21404"/>
                <wp:lineTo x="21690" y="0"/>
                <wp:lineTo x="-179" y="0"/>
              </wp:wrapPolygon>
            </wp:wrapTight>
            <wp:docPr id="2" name="Bild 1" descr="http://www.colourbox.de/preview/3626603-121575-3d-gerendert-bunten-geschichtete-pyramide-diagramm-mit-drei-ebenen-in-rot-gelb-und-grun-auf-weis-isoli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urbox.de/preview/3626603-121575-3d-gerendert-bunten-geschichtete-pyramide-diagramm-mit-drei-ebenen-in-rot-gelb-und-grun-auf-weis-isolie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C02" w:rsidRDefault="0035252C" w:rsidP="00C14C02">
      <w:pPr>
        <w:tabs>
          <w:tab w:val="left" w:pos="709"/>
          <w:tab w:val="right" w:leader="underscore" w:pos="7371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de-CH"/>
        </w:rPr>
        <w:pict>
          <v:shape id="_x0000_s1036" type="#_x0000_t32" style="position:absolute;margin-left:250.85pt;margin-top:11.4pt;width:191.4pt;height:.05pt;flip:x;z-index:251662336" o:connectortype="straight">
            <v:stroke endarrow="block"/>
          </v:shape>
        </w:pict>
      </w:r>
      <w:r w:rsidR="001643C7">
        <w:rPr>
          <w:rFonts w:ascii="Century Gothic" w:hAnsi="Century Gothic"/>
          <w:b/>
        </w:rPr>
        <w:t>Die drei Ebenen:</w:t>
      </w:r>
    </w:p>
    <w:p w:rsidR="0088561F" w:rsidRDefault="0035252C" w:rsidP="00C14C02">
      <w:pPr>
        <w:tabs>
          <w:tab w:val="left" w:pos="709"/>
          <w:tab w:val="right" w:leader="underscore" w:pos="7371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de-CH"/>
        </w:rPr>
        <w:pict>
          <v:shape id="_x0000_s1035" type="#_x0000_t32" style="position:absolute;margin-left:271.85pt;margin-top:10.55pt;width:170.4pt;height:.9pt;flip:x;z-index:251661312" o:connectortype="straight">
            <v:stroke endarrow="block"/>
          </v:shape>
        </w:pict>
      </w:r>
    </w:p>
    <w:p w:rsidR="00483C4E" w:rsidRDefault="00483C4E" w:rsidP="00C14C02">
      <w:pPr>
        <w:tabs>
          <w:tab w:val="left" w:pos="709"/>
          <w:tab w:val="right" w:leader="underscore" w:pos="7371"/>
        </w:tabs>
        <w:rPr>
          <w:rFonts w:ascii="Century Gothic" w:hAnsi="Century Gothic"/>
          <w:b/>
        </w:rPr>
      </w:pPr>
    </w:p>
    <w:p w:rsidR="00483C4E" w:rsidRPr="00C14C02" w:rsidRDefault="00483C4E" w:rsidP="00C14C02">
      <w:pPr>
        <w:tabs>
          <w:tab w:val="left" w:pos="709"/>
          <w:tab w:val="right" w:leader="underscore" w:pos="7371"/>
        </w:tabs>
        <w:rPr>
          <w:rFonts w:ascii="Century Gothic" w:hAnsi="Century Gothic"/>
          <w:b/>
        </w:rPr>
      </w:pPr>
    </w:p>
    <w:p w:rsidR="00483C4E" w:rsidRPr="00C14C02" w:rsidRDefault="000467F4" w:rsidP="00483C4E">
      <w:pPr>
        <w:pStyle w:val="Listenabsatz"/>
        <w:tabs>
          <w:tab w:val="left" w:pos="0"/>
          <w:tab w:val="right" w:leader="underscore" w:pos="7371"/>
        </w:tabs>
        <w:ind w:left="0"/>
        <w:rPr>
          <w:rFonts w:ascii="Century Gothic" w:hAnsi="Century Gothic"/>
          <w:b/>
          <w:sz w:val="24"/>
          <w:szCs w:val="24"/>
        </w:rPr>
      </w:pPr>
      <w:r w:rsidRPr="00C14C02">
        <w:rPr>
          <w:rFonts w:ascii="Century Gothic" w:hAnsi="Century Gothic"/>
          <w:b/>
        </w:rPr>
        <w:t xml:space="preserve">Die drei Gewalten </w:t>
      </w:r>
      <w:r w:rsidRPr="00C14C02">
        <w:rPr>
          <w:rFonts w:ascii="Century Gothic" w:hAnsi="Century Gothic"/>
          <w:b/>
        </w:rPr>
        <w:tab/>
      </w:r>
      <w:r w:rsidRPr="00C14C02">
        <w:rPr>
          <w:rFonts w:ascii="Century Gothic" w:hAnsi="Century Gothic"/>
          <w:b/>
        </w:rPr>
        <w:br/>
        <w:t>(inkl. Synonyme</w:t>
      </w:r>
      <w:r>
        <w:rPr>
          <w:rFonts w:ascii="Century Gothic" w:hAnsi="Century Gothic"/>
          <w:b/>
          <w:sz w:val="24"/>
          <w:szCs w:val="24"/>
        </w:rPr>
        <w:t>)</w:t>
      </w:r>
      <w:r w:rsidR="00483C4E">
        <w:rPr>
          <w:rFonts w:ascii="Century Gothic" w:hAnsi="Century Gothic"/>
          <w:b/>
          <w:sz w:val="24"/>
          <w:szCs w:val="24"/>
        </w:rPr>
        <w:t xml:space="preserve"> </w:t>
      </w:r>
      <w:r w:rsidR="00483C4E">
        <w:rPr>
          <w:rFonts w:ascii="Century Gothic" w:hAnsi="Century Gothic"/>
          <w:b/>
          <w:sz w:val="24"/>
          <w:szCs w:val="24"/>
        </w:rPr>
        <w:tab/>
      </w:r>
    </w:p>
    <w:p w:rsidR="00F33053" w:rsidRDefault="00F33053" w:rsidP="000467F4">
      <w:pPr>
        <w:spacing w:after="0"/>
        <w:rPr>
          <w:rFonts w:ascii="Century Gothic" w:hAnsi="Century Gothic"/>
        </w:rPr>
      </w:pPr>
    </w:p>
    <w:p w:rsidR="00483C4E" w:rsidRDefault="00483C4E" w:rsidP="000467F4">
      <w:pPr>
        <w:spacing w:after="0"/>
        <w:rPr>
          <w:rFonts w:ascii="Century Gothic" w:hAnsi="Century Gothic"/>
        </w:rPr>
      </w:pPr>
    </w:p>
    <w:p w:rsidR="001643C7" w:rsidRDefault="001643C7" w:rsidP="000467F4">
      <w:pPr>
        <w:spacing w:after="0"/>
        <w:rPr>
          <w:rFonts w:ascii="Century Gothic" w:hAnsi="Century Gothic"/>
        </w:rPr>
      </w:pPr>
    </w:p>
    <w:p w:rsidR="001643C7" w:rsidRDefault="001643C7" w:rsidP="000467F4">
      <w:pPr>
        <w:spacing w:after="0"/>
        <w:rPr>
          <w:rFonts w:ascii="Century Gothic" w:hAnsi="Century Gothic"/>
        </w:rPr>
      </w:pPr>
    </w:p>
    <w:tbl>
      <w:tblPr>
        <w:tblpPr w:leftFromText="141" w:rightFromText="141" w:vertAnchor="text" w:tblpX="12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126"/>
        <w:gridCol w:w="1701"/>
        <w:gridCol w:w="2551"/>
      </w:tblGrid>
      <w:tr w:rsidR="00C14C02" w:rsidTr="00483C4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97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:rsidR="00C14C02" w:rsidRPr="0088561F" w:rsidRDefault="0088561F" w:rsidP="0088561F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Ausgeübt durch</w:t>
            </w:r>
          </w:p>
        </w:tc>
        <w:tc>
          <w:tcPr>
            <w:tcW w:w="1701" w:type="dxa"/>
          </w:tcPr>
          <w:p w:rsidR="00C14C02" w:rsidRPr="0088561F" w:rsidRDefault="0088561F" w:rsidP="0088561F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Wahl durch</w:t>
            </w:r>
          </w:p>
        </w:tc>
        <w:tc>
          <w:tcPr>
            <w:tcW w:w="2551" w:type="dxa"/>
          </w:tcPr>
          <w:p w:rsidR="00C14C02" w:rsidRPr="0088561F" w:rsidRDefault="0088561F" w:rsidP="0088561F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Aufgaben</w:t>
            </w:r>
          </w:p>
        </w:tc>
      </w:tr>
      <w:tr w:rsidR="00C14C02" w:rsidTr="00483C4E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2197" w:type="dxa"/>
          </w:tcPr>
          <w:p w:rsidR="00C14C02" w:rsidRPr="0088561F" w:rsidRDefault="00C14C02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Parlament</w:t>
            </w:r>
          </w:p>
        </w:tc>
        <w:tc>
          <w:tcPr>
            <w:tcW w:w="2126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</w:tr>
      <w:tr w:rsidR="00C14C02" w:rsidTr="00483C4E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2197" w:type="dxa"/>
          </w:tcPr>
          <w:p w:rsidR="00C14C02" w:rsidRPr="0088561F" w:rsidRDefault="00C14C02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Regierung</w:t>
            </w:r>
          </w:p>
        </w:tc>
        <w:tc>
          <w:tcPr>
            <w:tcW w:w="2126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</w:tr>
      <w:tr w:rsidR="00C14C02" w:rsidTr="001643C7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197" w:type="dxa"/>
            <w:tcBorders>
              <w:bottom w:val="single" w:sz="4" w:space="0" w:color="auto"/>
            </w:tcBorders>
          </w:tcPr>
          <w:p w:rsidR="00C14C02" w:rsidRPr="0088561F" w:rsidRDefault="00C14C02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Oberstes Gericht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14C02" w:rsidRDefault="00C14C02" w:rsidP="00C14C02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1643C7" w:rsidRDefault="00F33053" w:rsidP="00483C4E">
      <w:pPr>
        <w:spacing w:after="0"/>
        <w:rPr>
          <w:rFonts w:ascii="Century Gothic" w:hAnsi="Century Gothic"/>
          <w:b/>
          <w:sz w:val="20"/>
          <w:szCs w:val="20"/>
        </w:rPr>
      </w:pPr>
      <w:r w:rsidRPr="00F33053">
        <w:rPr>
          <w:rFonts w:ascii="Century Gothic" w:hAnsi="Century Gothic"/>
          <w:b/>
          <w:sz w:val="20"/>
          <w:szCs w:val="20"/>
        </w:rPr>
        <w:t>Bund</w:t>
      </w:r>
      <w:r w:rsidR="00483C4E" w:rsidRPr="00F33053">
        <w:rPr>
          <w:rFonts w:ascii="Century Gothic" w:hAnsi="Century Gothic"/>
          <w:b/>
          <w:sz w:val="20"/>
          <w:szCs w:val="20"/>
        </w:rPr>
        <w:br w:type="textWrapping" w:clear="all"/>
      </w:r>
    </w:p>
    <w:p w:rsidR="001643C7" w:rsidRDefault="001643C7" w:rsidP="00483C4E">
      <w:pPr>
        <w:spacing w:after="0"/>
        <w:rPr>
          <w:rFonts w:ascii="Century Gothic" w:hAnsi="Century Gothic"/>
          <w:b/>
          <w:sz w:val="20"/>
          <w:szCs w:val="20"/>
        </w:rPr>
      </w:pPr>
    </w:p>
    <w:p w:rsidR="001643C7" w:rsidRDefault="001643C7" w:rsidP="00483C4E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tblpX="12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126"/>
        <w:gridCol w:w="1701"/>
        <w:gridCol w:w="2551"/>
      </w:tblGrid>
      <w:tr w:rsidR="00483C4E" w:rsidTr="00483C4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97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Ausgeübt durch</w:t>
            </w:r>
          </w:p>
        </w:tc>
        <w:tc>
          <w:tcPr>
            <w:tcW w:w="1701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Wahl durch</w:t>
            </w:r>
          </w:p>
        </w:tc>
        <w:tc>
          <w:tcPr>
            <w:tcW w:w="2551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Aufgaben</w:t>
            </w:r>
          </w:p>
        </w:tc>
      </w:tr>
      <w:tr w:rsidR="00483C4E" w:rsidTr="00483C4E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2197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Parlament</w:t>
            </w:r>
          </w:p>
        </w:tc>
        <w:tc>
          <w:tcPr>
            <w:tcW w:w="2126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  <w:tr w:rsidR="00483C4E" w:rsidTr="00483C4E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2197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Regierung</w:t>
            </w:r>
          </w:p>
        </w:tc>
        <w:tc>
          <w:tcPr>
            <w:tcW w:w="2126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  <w:tr w:rsidR="00483C4E" w:rsidTr="001643C7">
        <w:tblPrEx>
          <w:tblCellMar>
            <w:top w:w="0" w:type="dxa"/>
            <w:bottom w:w="0" w:type="dxa"/>
          </w:tblCellMar>
        </w:tblPrEx>
        <w:trPr>
          <w:trHeight w:val="1539"/>
        </w:trPr>
        <w:tc>
          <w:tcPr>
            <w:tcW w:w="2197" w:type="dxa"/>
            <w:tcBorders>
              <w:bottom w:val="single" w:sz="4" w:space="0" w:color="auto"/>
            </w:tcBorders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Oberstes Gericht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483C4E" w:rsidRDefault="00483C4E" w:rsidP="00483C4E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Kanton</w:t>
      </w:r>
      <w:r w:rsidRPr="00F33053">
        <w:rPr>
          <w:rFonts w:ascii="Century Gothic" w:hAnsi="Century Gothic"/>
          <w:b/>
          <w:sz w:val="20"/>
          <w:szCs w:val="20"/>
        </w:rPr>
        <w:br w:type="textWrapping" w:clear="all"/>
      </w:r>
    </w:p>
    <w:p w:rsidR="001643C7" w:rsidRPr="00F33053" w:rsidRDefault="001643C7" w:rsidP="00483C4E">
      <w:pPr>
        <w:spacing w:after="0"/>
        <w:rPr>
          <w:rFonts w:ascii="Century Gothic" w:hAnsi="Century Gothic"/>
          <w:b/>
          <w:sz w:val="20"/>
          <w:szCs w:val="20"/>
        </w:rPr>
      </w:pPr>
    </w:p>
    <w:p w:rsidR="00483C4E" w:rsidRPr="00483C4E" w:rsidRDefault="00483C4E" w:rsidP="00483C4E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tblpX="12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126"/>
        <w:gridCol w:w="1701"/>
        <w:gridCol w:w="2551"/>
      </w:tblGrid>
      <w:tr w:rsidR="00483C4E" w:rsidTr="00483C4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97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Ausgeübt durch</w:t>
            </w:r>
          </w:p>
        </w:tc>
        <w:tc>
          <w:tcPr>
            <w:tcW w:w="1701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Wahl durch</w:t>
            </w:r>
          </w:p>
        </w:tc>
        <w:tc>
          <w:tcPr>
            <w:tcW w:w="2551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Aufgaben</w:t>
            </w:r>
          </w:p>
        </w:tc>
      </w:tr>
      <w:tr w:rsidR="00483C4E" w:rsidTr="00483C4E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2197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Parlament</w:t>
            </w:r>
          </w:p>
        </w:tc>
        <w:tc>
          <w:tcPr>
            <w:tcW w:w="2126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  <w:tr w:rsidR="00483C4E" w:rsidTr="00483C4E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2197" w:type="dxa"/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Regierung</w:t>
            </w:r>
          </w:p>
        </w:tc>
        <w:tc>
          <w:tcPr>
            <w:tcW w:w="2126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  <w:tr w:rsidR="00483C4E" w:rsidTr="001643C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2197" w:type="dxa"/>
            <w:tcBorders>
              <w:bottom w:val="single" w:sz="4" w:space="0" w:color="auto"/>
            </w:tcBorders>
          </w:tcPr>
          <w:p w:rsidR="00483C4E" w:rsidRPr="0088561F" w:rsidRDefault="00483C4E" w:rsidP="00483C4E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88561F">
              <w:rPr>
                <w:rFonts w:ascii="Century Gothic" w:hAnsi="Century Gothic"/>
                <w:b/>
              </w:rPr>
              <w:t>Oberstes Gericht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3C4E" w:rsidRDefault="00483C4E" w:rsidP="00483C4E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483C4E" w:rsidRPr="00F33053" w:rsidRDefault="00483C4E" w:rsidP="00483C4E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Gemeinde</w:t>
      </w:r>
      <w:r w:rsidRPr="00F33053">
        <w:rPr>
          <w:rFonts w:ascii="Century Gothic" w:hAnsi="Century Gothic"/>
          <w:b/>
          <w:sz w:val="20"/>
          <w:szCs w:val="20"/>
        </w:rPr>
        <w:br w:type="textWrapping" w:clear="all"/>
      </w:r>
    </w:p>
    <w:p w:rsidR="00483C4E" w:rsidRPr="00F33053" w:rsidRDefault="00483C4E" w:rsidP="00483C4E">
      <w:pPr>
        <w:spacing w:after="0"/>
        <w:rPr>
          <w:rFonts w:ascii="Century Gothic" w:hAnsi="Century Gothic"/>
          <w:b/>
          <w:sz w:val="20"/>
          <w:szCs w:val="20"/>
        </w:rPr>
      </w:pPr>
    </w:p>
    <w:p w:rsidR="00D4349C" w:rsidRPr="00F33053" w:rsidRDefault="00D4349C" w:rsidP="002C3956">
      <w:pPr>
        <w:spacing w:after="0"/>
        <w:rPr>
          <w:rFonts w:ascii="Century Gothic" w:hAnsi="Century Gothic"/>
          <w:b/>
          <w:sz w:val="20"/>
          <w:szCs w:val="20"/>
        </w:rPr>
      </w:pPr>
    </w:p>
    <w:sectPr w:rsidR="00D4349C" w:rsidRPr="00F33053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358E2"/>
    <w:multiLevelType w:val="hybridMultilevel"/>
    <w:tmpl w:val="FFF61F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hyphenationZone w:val="425"/>
  <w:characterSpacingControl w:val="doNotCompress"/>
  <w:compat/>
  <w:rsids>
    <w:rsidRoot w:val="00155B2A"/>
    <w:rsid w:val="000467F4"/>
    <w:rsid w:val="00155B2A"/>
    <w:rsid w:val="001643C7"/>
    <w:rsid w:val="002C3956"/>
    <w:rsid w:val="0035252C"/>
    <w:rsid w:val="00483C4E"/>
    <w:rsid w:val="00555B28"/>
    <w:rsid w:val="00615B29"/>
    <w:rsid w:val="0088561F"/>
    <w:rsid w:val="00C14C02"/>
    <w:rsid w:val="00D4349C"/>
    <w:rsid w:val="00D71256"/>
    <w:rsid w:val="00F3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5"/>
        <o:r id="V:Rule10" type="connector" idref="#_x0000_s1036"/>
        <o:r id="V:Rule12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5B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67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2</cp:revision>
  <dcterms:created xsi:type="dcterms:W3CDTF">2014-08-06T12:29:00Z</dcterms:created>
  <dcterms:modified xsi:type="dcterms:W3CDTF">2014-08-06T12:29:00Z</dcterms:modified>
</cp:coreProperties>
</file>