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CF14F" w14:textId="316E4C46" w:rsidR="001F442D" w:rsidRDefault="001F442D">
      <w:r>
        <w:t>Kontenplan Version HRM2, Kanton Aargau</w:t>
      </w:r>
    </w:p>
    <w:tbl>
      <w:tblPr>
        <w:tblStyle w:val="Tabellenraster"/>
        <w:tblW w:w="10490" w:type="dxa"/>
        <w:tblInd w:w="-74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D1393" w14:paraId="4EC48694" w14:textId="77777777" w:rsidTr="008D1393">
        <w:tc>
          <w:tcPr>
            <w:tcW w:w="10490" w:type="dxa"/>
          </w:tcPr>
          <w:p w14:paraId="4EC48693" w14:textId="2CA8DF58" w:rsidR="009C70D5" w:rsidRPr="009C70D5" w:rsidRDefault="00C35A41" w:rsidP="006F5FCE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Bilanz</w:t>
            </w:r>
          </w:p>
        </w:tc>
      </w:tr>
      <w:tr w:rsidR="008D1393" w14:paraId="4EC48696" w14:textId="77777777" w:rsidTr="008D1393">
        <w:tc>
          <w:tcPr>
            <w:tcW w:w="10490" w:type="dxa"/>
          </w:tcPr>
          <w:p w14:paraId="4EC48695" w14:textId="77777777" w:rsidR="009C70D5" w:rsidRPr="009C70D5" w:rsidRDefault="007C7CE5" w:rsidP="006F5FCE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1 </w:t>
            </w:r>
            <w:r w:rsidR="009C70D5" w:rsidRPr="009C70D5">
              <w:rPr>
                <w:sz w:val="96"/>
                <w:szCs w:val="96"/>
              </w:rPr>
              <w:t>Aktiven</w:t>
            </w:r>
          </w:p>
        </w:tc>
      </w:tr>
      <w:tr w:rsidR="008D1393" w14:paraId="4EC48698" w14:textId="77777777" w:rsidTr="008D1393">
        <w:tc>
          <w:tcPr>
            <w:tcW w:w="10490" w:type="dxa"/>
          </w:tcPr>
          <w:p w14:paraId="4EC48697" w14:textId="77777777" w:rsidR="009C70D5" w:rsidRPr="009C70D5" w:rsidRDefault="005E13BC" w:rsidP="006F5FCE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10 </w:t>
            </w:r>
            <w:r w:rsidRPr="002147A4">
              <w:rPr>
                <w:sz w:val="96"/>
                <w:szCs w:val="96"/>
              </w:rPr>
              <w:t>Finanzvermögen</w:t>
            </w:r>
          </w:p>
        </w:tc>
      </w:tr>
      <w:tr w:rsidR="008D1393" w14:paraId="4EC4869A" w14:textId="77777777" w:rsidTr="008D1393">
        <w:tc>
          <w:tcPr>
            <w:tcW w:w="10490" w:type="dxa"/>
          </w:tcPr>
          <w:p w14:paraId="4EC48699" w14:textId="77777777" w:rsidR="005E13BC" w:rsidRDefault="005E13BC" w:rsidP="006F5FCE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100 Flüssige Mittel</w:t>
            </w:r>
          </w:p>
        </w:tc>
      </w:tr>
      <w:tr w:rsidR="008D1393" w14:paraId="4EC4869C" w14:textId="77777777" w:rsidTr="008D1393">
        <w:tc>
          <w:tcPr>
            <w:tcW w:w="10490" w:type="dxa"/>
          </w:tcPr>
          <w:p w14:paraId="4EC4869B" w14:textId="669CFD01" w:rsidR="005E13BC" w:rsidRDefault="005E13BC" w:rsidP="00C35A4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101 </w:t>
            </w:r>
            <w:r w:rsidR="00C35A41">
              <w:rPr>
                <w:sz w:val="96"/>
                <w:szCs w:val="96"/>
              </w:rPr>
              <w:t>Forderungen</w:t>
            </w:r>
          </w:p>
        </w:tc>
      </w:tr>
      <w:tr w:rsidR="008D1393" w14:paraId="4EC4869E" w14:textId="77777777" w:rsidTr="008D1393">
        <w:tc>
          <w:tcPr>
            <w:tcW w:w="10490" w:type="dxa"/>
          </w:tcPr>
          <w:p w14:paraId="4EC4869D" w14:textId="31C9C859" w:rsidR="005E13BC" w:rsidRDefault="005E13BC" w:rsidP="00C35A4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102 </w:t>
            </w:r>
            <w:r w:rsidR="00C35A41">
              <w:rPr>
                <w:sz w:val="96"/>
                <w:szCs w:val="96"/>
              </w:rPr>
              <w:t>kurzfristige Finanzanlagen</w:t>
            </w:r>
          </w:p>
        </w:tc>
      </w:tr>
      <w:tr w:rsidR="008D1393" w14:paraId="4EC486A0" w14:textId="77777777" w:rsidTr="008D1393">
        <w:tc>
          <w:tcPr>
            <w:tcW w:w="10490" w:type="dxa"/>
          </w:tcPr>
          <w:p w14:paraId="4EC4869F" w14:textId="1C62DFC8" w:rsidR="005E13BC" w:rsidRDefault="00C35A41" w:rsidP="006F5FCE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104 Aktive Rechnungsabgrenzungen</w:t>
            </w:r>
          </w:p>
        </w:tc>
      </w:tr>
      <w:tr w:rsidR="00E57392" w14:paraId="70E00D1F" w14:textId="77777777" w:rsidTr="008D1393">
        <w:tc>
          <w:tcPr>
            <w:tcW w:w="10490" w:type="dxa"/>
          </w:tcPr>
          <w:p w14:paraId="253156EA" w14:textId="663FA4D0" w:rsidR="00C35A41" w:rsidRDefault="00C35A41" w:rsidP="00AE1337">
            <w:r w:rsidRPr="00C35A41">
              <w:rPr>
                <w:sz w:val="96"/>
                <w:szCs w:val="96"/>
              </w:rPr>
              <w:t>107 Finanzanlagen</w:t>
            </w:r>
          </w:p>
        </w:tc>
      </w:tr>
      <w:tr w:rsidR="008D1393" w14:paraId="051EC3D4" w14:textId="77777777" w:rsidTr="008D1393">
        <w:tc>
          <w:tcPr>
            <w:tcW w:w="10490" w:type="dxa"/>
          </w:tcPr>
          <w:p w14:paraId="279B1FC6" w14:textId="084B47C7" w:rsidR="00C35A41" w:rsidRDefault="00C35A41" w:rsidP="006F5FCE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108 Sachanlagen FV</w:t>
            </w:r>
          </w:p>
        </w:tc>
      </w:tr>
      <w:tr w:rsidR="008D1393" w14:paraId="7F6254C9" w14:textId="77777777" w:rsidTr="008D1393">
        <w:tc>
          <w:tcPr>
            <w:tcW w:w="10490" w:type="dxa"/>
          </w:tcPr>
          <w:p w14:paraId="7858BD47" w14:textId="59536210" w:rsidR="00C35A41" w:rsidRDefault="00C35A41" w:rsidP="00C35A4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14 Verwaltungsvermögen</w:t>
            </w:r>
          </w:p>
        </w:tc>
      </w:tr>
      <w:tr w:rsidR="008D1393" w14:paraId="4EC486A4" w14:textId="77777777" w:rsidTr="008D1393">
        <w:tc>
          <w:tcPr>
            <w:tcW w:w="10490" w:type="dxa"/>
          </w:tcPr>
          <w:p w14:paraId="4EC486A3" w14:textId="02C12FCE" w:rsidR="005E13BC" w:rsidRDefault="005E13BC" w:rsidP="00C35A4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14</w:t>
            </w:r>
            <w:r w:rsidR="00C35A41">
              <w:rPr>
                <w:sz w:val="96"/>
                <w:szCs w:val="96"/>
              </w:rPr>
              <w:t>0</w:t>
            </w:r>
            <w:r>
              <w:rPr>
                <w:sz w:val="96"/>
                <w:szCs w:val="96"/>
              </w:rPr>
              <w:t xml:space="preserve"> </w:t>
            </w:r>
            <w:r w:rsidR="00C35A41">
              <w:rPr>
                <w:sz w:val="96"/>
                <w:szCs w:val="96"/>
              </w:rPr>
              <w:t>Sachanlagen VV</w:t>
            </w:r>
          </w:p>
        </w:tc>
      </w:tr>
      <w:tr w:rsidR="008D1393" w14:paraId="4EC486A6" w14:textId="77777777" w:rsidTr="008D1393">
        <w:tc>
          <w:tcPr>
            <w:tcW w:w="10490" w:type="dxa"/>
          </w:tcPr>
          <w:p w14:paraId="4EC486A5" w14:textId="52581DEE" w:rsidR="005E13BC" w:rsidRDefault="005E13BC" w:rsidP="00C35A4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</w:t>
            </w:r>
            <w:r w:rsidR="00C35A41">
              <w:rPr>
                <w:sz w:val="96"/>
                <w:szCs w:val="96"/>
              </w:rPr>
              <w:t>42</w:t>
            </w:r>
            <w:r>
              <w:rPr>
                <w:sz w:val="96"/>
                <w:szCs w:val="96"/>
              </w:rPr>
              <w:t xml:space="preserve"> </w:t>
            </w:r>
            <w:r w:rsidR="00C35A41">
              <w:rPr>
                <w:sz w:val="96"/>
                <w:szCs w:val="96"/>
              </w:rPr>
              <w:t>Immaterielle Anlagen</w:t>
            </w:r>
          </w:p>
        </w:tc>
      </w:tr>
      <w:tr w:rsidR="008D1393" w14:paraId="4EC486A8" w14:textId="77777777" w:rsidTr="008D1393">
        <w:tc>
          <w:tcPr>
            <w:tcW w:w="10490" w:type="dxa"/>
          </w:tcPr>
          <w:p w14:paraId="4EC486A7" w14:textId="78BDECF2" w:rsidR="005E13BC" w:rsidRDefault="00034129" w:rsidP="00C35A4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</w:t>
            </w:r>
            <w:r w:rsidR="00C35A41">
              <w:rPr>
                <w:sz w:val="96"/>
                <w:szCs w:val="96"/>
              </w:rPr>
              <w:t>44</w:t>
            </w:r>
            <w:r>
              <w:rPr>
                <w:sz w:val="96"/>
                <w:szCs w:val="96"/>
              </w:rPr>
              <w:t xml:space="preserve"> </w:t>
            </w:r>
            <w:r w:rsidR="00C35A41">
              <w:rPr>
                <w:sz w:val="96"/>
                <w:szCs w:val="96"/>
              </w:rPr>
              <w:t xml:space="preserve">Darlehen </w:t>
            </w:r>
          </w:p>
        </w:tc>
      </w:tr>
      <w:tr w:rsidR="008D1393" w14:paraId="4EC486AA" w14:textId="77777777" w:rsidTr="008D1393">
        <w:tc>
          <w:tcPr>
            <w:tcW w:w="10490" w:type="dxa"/>
          </w:tcPr>
          <w:p w14:paraId="4EC486A9" w14:textId="7767E4FD" w:rsidR="00034129" w:rsidRDefault="00034129" w:rsidP="00C35A4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</w:t>
            </w:r>
            <w:r w:rsidR="00C35A41">
              <w:rPr>
                <w:sz w:val="96"/>
                <w:szCs w:val="96"/>
              </w:rPr>
              <w:t>45</w:t>
            </w:r>
            <w:r>
              <w:rPr>
                <w:sz w:val="96"/>
                <w:szCs w:val="96"/>
              </w:rPr>
              <w:t xml:space="preserve"> </w:t>
            </w:r>
            <w:r w:rsidR="00C35A41">
              <w:rPr>
                <w:sz w:val="96"/>
                <w:szCs w:val="96"/>
              </w:rPr>
              <w:t>Beteiligungen, Grundkapitalien</w:t>
            </w:r>
          </w:p>
        </w:tc>
      </w:tr>
    </w:tbl>
    <w:p w14:paraId="1C7B25B5" w14:textId="77777777" w:rsidR="008D1393" w:rsidRDefault="008D1393">
      <w:r>
        <w:br w:type="page"/>
      </w:r>
    </w:p>
    <w:tbl>
      <w:tblPr>
        <w:tblStyle w:val="Tabellenraster"/>
        <w:tblW w:w="10774" w:type="dxa"/>
        <w:tblInd w:w="-74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284"/>
      </w:tblGrid>
      <w:tr w:rsidR="008D1393" w14:paraId="4EC486B0" w14:textId="77777777" w:rsidTr="00C35A41">
        <w:trPr>
          <w:gridAfter w:val="1"/>
          <w:wAfter w:w="284" w:type="dxa"/>
        </w:trPr>
        <w:tc>
          <w:tcPr>
            <w:tcW w:w="10490" w:type="dxa"/>
          </w:tcPr>
          <w:p w14:paraId="4EC486AF" w14:textId="77777777" w:rsidR="005E13BC" w:rsidRDefault="007C7CE5" w:rsidP="006F5FCE">
            <w:r>
              <w:rPr>
                <w:sz w:val="96"/>
                <w:szCs w:val="96"/>
              </w:rPr>
              <w:lastRenderedPageBreak/>
              <w:t xml:space="preserve">2 </w:t>
            </w:r>
            <w:r w:rsidR="005E13BC" w:rsidRPr="00817DFD">
              <w:rPr>
                <w:sz w:val="96"/>
                <w:szCs w:val="96"/>
              </w:rPr>
              <w:t>Passiven</w:t>
            </w:r>
          </w:p>
        </w:tc>
      </w:tr>
      <w:tr w:rsidR="008D1393" w14:paraId="4EC486B2" w14:textId="77777777" w:rsidTr="00C35A41">
        <w:trPr>
          <w:gridAfter w:val="1"/>
          <w:wAfter w:w="284" w:type="dxa"/>
        </w:trPr>
        <w:tc>
          <w:tcPr>
            <w:tcW w:w="10490" w:type="dxa"/>
          </w:tcPr>
          <w:p w14:paraId="4EC486B1" w14:textId="77777777" w:rsidR="00BA27ED" w:rsidRDefault="005E13BC" w:rsidP="006F5FCE">
            <w:r>
              <w:rPr>
                <w:sz w:val="96"/>
                <w:szCs w:val="96"/>
              </w:rPr>
              <w:t xml:space="preserve">20 </w:t>
            </w:r>
            <w:r w:rsidR="00BA27ED" w:rsidRPr="00E56B8B">
              <w:rPr>
                <w:sz w:val="96"/>
                <w:szCs w:val="96"/>
              </w:rPr>
              <w:t>Fremdkapital</w:t>
            </w:r>
          </w:p>
        </w:tc>
      </w:tr>
      <w:tr w:rsidR="008D1393" w14:paraId="4EC486B4" w14:textId="77777777" w:rsidTr="00C35A41">
        <w:trPr>
          <w:gridAfter w:val="1"/>
          <w:wAfter w:w="284" w:type="dxa"/>
        </w:trPr>
        <w:tc>
          <w:tcPr>
            <w:tcW w:w="10490" w:type="dxa"/>
          </w:tcPr>
          <w:p w14:paraId="4EC486B3" w14:textId="7CACE5F3" w:rsidR="00BA27ED" w:rsidRDefault="00034129" w:rsidP="00C35A41">
            <w:r>
              <w:rPr>
                <w:sz w:val="96"/>
                <w:szCs w:val="96"/>
              </w:rPr>
              <w:t>200 Laufende Ver</w:t>
            </w:r>
            <w:r w:rsidR="00C35A41">
              <w:rPr>
                <w:sz w:val="96"/>
                <w:szCs w:val="96"/>
              </w:rPr>
              <w:t>bindlichkeiten</w:t>
            </w:r>
          </w:p>
        </w:tc>
      </w:tr>
      <w:tr w:rsidR="008D1393" w14:paraId="4EC486B6" w14:textId="77777777" w:rsidTr="00C35A41">
        <w:trPr>
          <w:gridAfter w:val="1"/>
          <w:wAfter w:w="284" w:type="dxa"/>
        </w:trPr>
        <w:tc>
          <w:tcPr>
            <w:tcW w:w="10490" w:type="dxa"/>
          </w:tcPr>
          <w:p w14:paraId="4EC486B5" w14:textId="729E674E" w:rsidR="009C70D5" w:rsidRPr="009C70D5" w:rsidRDefault="00034129" w:rsidP="00C35A41">
            <w:pPr>
              <w:pStyle w:val="Listenabsatz"/>
              <w:ind w:left="0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201 Kurzfristige </w:t>
            </w:r>
            <w:r w:rsidR="00C35A41">
              <w:rPr>
                <w:sz w:val="96"/>
                <w:szCs w:val="96"/>
              </w:rPr>
              <w:t>Finanzverbindlichkeiten</w:t>
            </w:r>
          </w:p>
        </w:tc>
      </w:tr>
      <w:tr w:rsidR="008D1393" w14:paraId="4EC486BD" w14:textId="77777777" w:rsidTr="00C35A41">
        <w:tc>
          <w:tcPr>
            <w:tcW w:w="10774" w:type="dxa"/>
            <w:gridSpan w:val="2"/>
          </w:tcPr>
          <w:p w14:paraId="4EC486BC" w14:textId="39306079" w:rsidR="009C70D5" w:rsidRPr="009C70D5" w:rsidRDefault="00034129" w:rsidP="00C35A4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204 </w:t>
            </w:r>
            <w:r w:rsidR="00C35A41">
              <w:rPr>
                <w:sz w:val="96"/>
                <w:szCs w:val="96"/>
              </w:rPr>
              <w:t>Passive Rechnungsabgrenzungen</w:t>
            </w:r>
          </w:p>
        </w:tc>
      </w:tr>
      <w:tr w:rsidR="008D1393" w14:paraId="4EC486BF" w14:textId="77777777" w:rsidTr="00C35A41">
        <w:tc>
          <w:tcPr>
            <w:tcW w:w="10774" w:type="dxa"/>
            <w:gridSpan w:val="2"/>
          </w:tcPr>
          <w:p w14:paraId="4EC486BE" w14:textId="37E6C55C" w:rsidR="00034129" w:rsidRDefault="00034129" w:rsidP="00C35A4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205 </w:t>
            </w:r>
            <w:r w:rsidR="00C35A41">
              <w:rPr>
                <w:sz w:val="96"/>
                <w:szCs w:val="96"/>
              </w:rPr>
              <w:t>Kurzfristige Rückstellungen</w:t>
            </w:r>
          </w:p>
        </w:tc>
      </w:tr>
      <w:tr w:rsidR="008D1393" w14:paraId="4EC486C1" w14:textId="77777777" w:rsidTr="00C35A41">
        <w:tc>
          <w:tcPr>
            <w:tcW w:w="10774" w:type="dxa"/>
            <w:gridSpan w:val="2"/>
          </w:tcPr>
          <w:p w14:paraId="4EC486C0" w14:textId="002B5A27" w:rsidR="00034129" w:rsidRDefault="00034129" w:rsidP="00C35A4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206 </w:t>
            </w:r>
            <w:r w:rsidR="00C35A41">
              <w:rPr>
                <w:sz w:val="96"/>
                <w:szCs w:val="96"/>
              </w:rPr>
              <w:t>langfristige Finanzverbindlichkeiten</w:t>
            </w:r>
          </w:p>
        </w:tc>
      </w:tr>
      <w:tr w:rsidR="008D1393" w14:paraId="4EC486C3" w14:textId="77777777" w:rsidTr="00C35A41">
        <w:tc>
          <w:tcPr>
            <w:tcW w:w="10774" w:type="dxa"/>
            <w:gridSpan w:val="2"/>
          </w:tcPr>
          <w:p w14:paraId="4EC486C2" w14:textId="0505621C" w:rsidR="00034129" w:rsidRDefault="00C35A41" w:rsidP="00C35A4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208 langfristige Rückstellungen</w:t>
            </w:r>
          </w:p>
        </w:tc>
      </w:tr>
      <w:tr w:rsidR="008D1393" w14:paraId="4EC486C5" w14:textId="77777777" w:rsidTr="00C35A41">
        <w:tc>
          <w:tcPr>
            <w:tcW w:w="10774" w:type="dxa"/>
            <w:gridSpan w:val="2"/>
          </w:tcPr>
          <w:p w14:paraId="4EC486C4" w14:textId="55588BB6" w:rsidR="00034129" w:rsidRDefault="00034129" w:rsidP="00C35A4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</w:t>
            </w:r>
            <w:r w:rsidR="00C35A41">
              <w:rPr>
                <w:sz w:val="96"/>
                <w:szCs w:val="96"/>
              </w:rPr>
              <w:t>09</w:t>
            </w:r>
            <w:r>
              <w:rPr>
                <w:sz w:val="96"/>
                <w:szCs w:val="96"/>
              </w:rPr>
              <w:t xml:space="preserve"> </w:t>
            </w:r>
            <w:r w:rsidR="00C35A41">
              <w:rPr>
                <w:sz w:val="96"/>
                <w:szCs w:val="96"/>
              </w:rPr>
              <w:t>Verbindlichkeiten gegenüber Spezialfinanzierungen und Fonds im Fremdkapital</w:t>
            </w:r>
          </w:p>
        </w:tc>
      </w:tr>
      <w:tr w:rsidR="008D1393" w14:paraId="4EC486C7" w14:textId="77777777" w:rsidTr="00C35A41">
        <w:tc>
          <w:tcPr>
            <w:tcW w:w="10774" w:type="dxa"/>
            <w:gridSpan w:val="2"/>
          </w:tcPr>
          <w:p w14:paraId="4EC486C6" w14:textId="0590F703" w:rsidR="00034129" w:rsidRDefault="00034129" w:rsidP="00C35A41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</w:t>
            </w:r>
            <w:r w:rsidR="00C35A41">
              <w:rPr>
                <w:sz w:val="96"/>
                <w:szCs w:val="96"/>
              </w:rPr>
              <w:t>9</w:t>
            </w:r>
            <w:r>
              <w:rPr>
                <w:sz w:val="96"/>
                <w:szCs w:val="96"/>
              </w:rPr>
              <w:t xml:space="preserve"> Eigenkapital</w:t>
            </w:r>
          </w:p>
        </w:tc>
      </w:tr>
      <w:tr w:rsidR="00E57392" w14:paraId="11FBFA71" w14:textId="77777777" w:rsidTr="00C71812">
        <w:tc>
          <w:tcPr>
            <w:tcW w:w="10774" w:type="dxa"/>
            <w:gridSpan w:val="2"/>
          </w:tcPr>
          <w:p w14:paraId="252EDDB4" w14:textId="1276B13C" w:rsidR="00C35A41" w:rsidRDefault="00C35A41" w:rsidP="00367F43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29</w:t>
            </w:r>
            <w:r w:rsidR="00367F43">
              <w:rPr>
                <w:sz w:val="96"/>
                <w:szCs w:val="96"/>
              </w:rPr>
              <w:t xml:space="preserve">0 Verpflichtungen bzw. Vorschüsse </w:t>
            </w:r>
            <w:proofErr w:type="spellStart"/>
            <w:r w:rsidR="00367F43">
              <w:rPr>
                <w:sz w:val="96"/>
                <w:szCs w:val="96"/>
              </w:rPr>
              <w:t>ggn</w:t>
            </w:r>
            <w:proofErr w:type="spellEnd"/>
            <w:r w:rsidR="00367F43">
              <w:rPr>
                <w:sz w:val="96"/>
                <w:szCs w:val="96"/>
              </w:rPr>
              <w:t>. Spezialfinanzierungen</w:t>
            </w:r>
          </w:p>
        </w:tc>
      </w:tr>
      <w:tr w:rsidR="00E57392" w14:paraId="0696B983" w14:textId="77777777" w:rsidTr="00C71812">
        <w:tc>
          <w:tcPr>
            <w:tcW w:w="10774" w:type="dxa"/>
            <w:gridSpan w:val="2"/>
          </w:tcPr>
          <w:p w14:paraId="0AC36F6F" w14:textId="0983429D" w:rsidR="00C35A41" w:rsidRDefault="00C35A41" w:rsidP="00367F43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29</w:t>
            </w:r>
            <w:r w:rsidR="00367F43">
              <w:rPr>
                <w:sz w:val="96"/>
                <w:szCs w:val="96"/>
              </w:rPr>
              <w:t>1</w:t>
            </w:r>
            <w:r>
              <w:rPr>
                <w:sz w:val="96"/>
                <w:szCs w:val="96"/>
              </w:rPr>
              <w:t xml:space="preserve"> </w:t>
            </w:r>
            <w:r w:rsidR="00367F43">
              <w:rPr>
                <w:sz w:val="96"/>
                <w:szCs w:val="96"/>
              </w:rPr>
              <w:t>Fonds</w:t>
            </w:r>
          </w:p>
        </w:tc>
      </w:tr>
    </w:tbl>
    <w:p w14:paraId="462DA298" w14:textId="77777777" w:rsidR="008D1393" w:rsidRDefault="008D1393">
      <w:r>
        <w:br w:type="page"/>
      </w:r>
    </w:p>
    <w:tbl>
      <w:tblPr>
        <w:tblStyle w:val="Tabellenraster"/>
        <w:tblW w:w="10774" w:type="dxa"/>
        <w:tblInd w:w="-74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E57392" w14:paraId="7FCE76E6" w14:textId="77777777" w:rsidTr="00C71812">
        <w:tc>
          <w:tcPr>
            <w:tcW w:w="10774" w:type="dxa"/>
          </w:tcPr>
          <w:p w14:paraId="4E7BD606" w14:textId="58E22ED4" w:rsidR="00E57392" w:rsidRDefault="00E57392" w:rsidP="00C71812">
            <w:pPr>
              <w:rPr>
                <w:sz w:val="96"/>
                <w:szCs w:val="96"/>
              </w:rPr>
            </w:pPr>
            <w:bookmarkStart w:id="0" w:name="_GoBack"/>
            <w:bookmarkEnd w:id="0"/>
            <w:r>
              <w:rPr>
                <w:sz w:val="96"/>
                <w:szCs w:val="96"/>
              </w:rPr>
              <w:lastRenderedPageBreak/>
              <w:t>292 Rücklagen für Globalbudgetbereiche</w:t>
            </w:r>
          </w:p>
        </w:tc>
      </w:tr>
      <w:tr w:rsidR="00E57392" w14:paraId="5498E443" w14:textId="77777777" w:rsidTr="00C71812">
        <w:tc>
          <w:tcPr>
            <w:tcW w:w="10774" w:type="dxa"/>
          </w:tcPr>
          <w:p w14:paraId="2EB443C7" w14:textId="342441E2" w:rsidR="00E57392" w:rsidRDefault="00E57392" w:rsidP="00C71812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293 Vorfinanzierungen</w:t>
            </w:r>
          </w:p>
        </w:tc>
      </w:tr>
      <w:tr w:rsidR="008D1393" w14:paraId="4EC486C9" w14:textId="77777777" w:rsidTr="00C35A41">
        <w:tc>
          <w:tcPr>
            <w:tcW w:w="10774" w:type="dxa"/>
          </w:tcPr>
          <w:p w14:paraId="4EC486C8" w14:textId="4A582F88" w:rsidR="00034129" w:rsidRDefault="00E57392" w:rsidP="00E57392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295 Aufwertungsreserve Erfolgsr</w:t>
            </w:r>
            <w:r w:rsidR="00034129">
              <w:rPr>
                <w:sz w:val="96"/>
                <w:szCs w:val="96"/>
              </w:rPr>
              <w:t>echnung</w:t>
            </w:r>
          </w:p>
        </w:tc>
      </w:tr>
      <w:tr w:rsidR="00E57392" w14:paraId="701CD1BC" w14:textId="77777777" w:rsidTr="00C35A41">
        <w:tc>
          <w:tcPr>
            <w:tcW w:w="10774" w:type="dxa"/>
          </w:tcPr>
          <w:p w14:paraId="289826FF" w14:textId="1CA715FB" w:rsidR="00E57392" w:rsidRDefault="00E57392" w:rsidP="006F5FCE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296 Neubewertungsreserve Finanzvermögen</w:t>
            </w:r>
          </w:p>
        </w:tc>
      </w:tr>
      <w:tr w:rsidR="00E57392" w14:paraId="7A6DA182" w14:textId="77777777" w:rsidTr="00C71812">
        <w:tc>
          <w:tcPr>
            <w:tcW w:w="10774" w:type="dxa"/>
          </w:tcPr>
          <w:p w14:paraId="5102FB40" w14:textId="4E6580BD" w:rsidR="00E57392" w:rsidRDefault="00E57392" w:rsidP="00E57392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299 Bilanzüberschüsse</w:t>
            </w:r>
          </w:p>
        </w:tc>
      </w:tr>
    </w:tbl>
    <w:p w14:paraId="6923E251" w14:textId="77777777" w:rsidR="008D1393" w:rsidRDefault="008D1393">
      <w:r>
        <w:br w:type="page"/>
      </w:r>
    </w:p>
    <w:tbl>
      <w:tblPr>
        <w:tblStyle w:val="Tabellenraster"/>
        <w:tblW w:w="10774" w:type="dxa"/>
        <w:tblInd w:w="-74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1F442D" w14:paraId="47F16F7C" w14:textId="77777777" w:rsidTr="007059CC">
        <w:tc>
          <w:tcPr>
            <w:tcW w:w="10774" w:type="dxa"/>
          </w:tcPr>
          <w:p w14:paraId="5AA35B46" w14:textId="7253ABE3" w:rsidR="001F442D" w:rsidRPr="00E8301D" w:rsidRDefault="001F442D" w:rsidP="007059CC">
            <w:pPr>
              <w:rPr>
                <w:color w:val="4F81BD" w:themeColor="accent1"/>
                <w:sz w:val="96"/>
                <w:szCs w:val="96"/>
              </w:rPr>
            </w:pPr>
            <w:r>
              <w:rPr>
                <w:color w:val="4F81BD" w:themeColor="accent1"/>
                <w:sz w:val="96"/>
                <w:szCs w:val="96"/>
              </w:rPr>
              <w:lastRenderedPageBreak/>
              <w:t>Erfolgsrechnung</w:t>
            </w:r>
          </w:p>
        </w:tc>
      </w:tr>
      <w:tr w:rsidR="00CA7FC7" w14:paraId="5B801F83" w14:textId="77777777" w:rsidTr="00C35A41">
        <w:tc>
          <w:tcPr>
            <w:tcW w:w="10774" w:type="dxa"/>
          </w:tcPr>
          <w:p w14:paraId="546FAE57" w14:textId="342E03A0" w:rsidR="00CA7FC7" w:rsidRPr="00E8301D" w:rsidRDefault="00CA7FC7" w:rsidP="006F5FCE">
            <w:pPr>
              <w:rPr>
                <w:color w:val="4F81BD" w:themeColor="accent1"/>
                <w:sz w:val="96"/>
                <w:szCs w:val="96"/>
              </w:rPr>
            </w:pPr>
            <w:r>
              <w:rPr>
                <w:color w:val="4F81BD" w:themeColor="accent1"/>
                <w:sz w:val="96"/>
                <w:szCs w:val="96"/>
              </w:rPr>
              <w:t>Artengliederung</w:t>
            </w:r>
          </w:p>
        </w:tc>
      </w:tr>
      <w:tr w:rsidR="008D1393" w14:paraId="4EC486CB" w14:textId="77777777" w:rsidTr="00C35A41">
        <w:tc>
          <w:tcPr>
            <w:tcW w:w="10774" w:type="dxa"/>
          </w:tcPr>
          <w:p w14:paraId="4EC486CA" w14:textId="5FC379C8" w:rsidR="00034129" w:rsidRPr="00E8301D" w:rsidRDefault="00034129" w:rsidP="006F5FCE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>3 Aufwand</w:t>
            </w:r>
          </w:p>
        </w:tc>
      </w:tr>
      <w:tr w:rsidR="008D1393" w14:paraId="4EC486CD" w14:textId="77777777" w:rsidTr="00C35A41">
        <w:tc>
          <w:tcPr>
            <w:tcW w:w="10774" w:type="dxa"/>
          </w:tcPr>
          <w:p w14:paraId="4EC486CC" w14:textId="77777777" w:rsidR="00034129" w:rsidRPr="00E8301D" w:rsidRDefault="00034129" w:rsidP="006F5FCE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>30 Personalaufwand</w:t>
            </w:r>
          </w:p>
        </w:tc>
      </w:tr>
      <w:tr w:rsidR="008D1393" w14:paraId="4EC486CF" w14:textId="77777777" w:rsidTr="00C35A41">
        <w:tc>
          <w:tcPr>
            <w:tcW w:w="10774" w:type="dxa"/>
          </w:tcPr>
          <w:p w14:paraId="4EC486CE" w14:textId="77777777" w:rsidR="006F5FCE" w:rsidRPr="00E8301D" w:rsidRDefault="006F5FCE" w:rsidP="006F5FCE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>300 Behörden, Kommissionen</w:t>
            </w:r>
          </w:p>
        </w:tc>
      </w:tr>
      <w:tr w:rsidR="008D1393" w14:paraId="4EC486D1" w14:textId="77777777" w:rsidTr="00C35A41">
        <w:tc>
          <w:tcPr>
            <w:tcW w:w="10774" w:type="dxa"/>
          </w:tcPr>
          <w:p w14:paraId="4EC486D0" w14:textId="44F54D6E" w:rsidR="00034129" w:rsidRPr="00E8301D" w:rsidRDefault="00E57392" w:rsidP="006F5FCE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>31 Sach- und übriger Betriebsaufwand</w:t>
            </w:r>
          </w:p>
        </w:tc>
      </w:tr>
      <w:tr w:rsidR="008D1393" w14:paraId="4EC486D5" w14:textId="77777777" w:rsidTr="00C35A41">
        <w:tc>
          <w:tcPr>
            <w:tcW w:w="10774" w:type="dxa"/>
          </w:tcPr>
          <w:p w14:paraId="4EC486D4" w14:textId="11A84CB5" w:rsidR="00034129" w:rsidRPr="00E8301D" w:rsidRDefault="00034129" w:rsidP="006F5FCE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>33 Abschreibungen</w:t>
            </w:r>
            <w:r w:rsidR="00E57392" w:rsidRPr="00E8301D">
              <w:rPr>
                <w:color w:val="4F81BD" w:themeColor="accent1"/>
                <w:sz w:val="96"/>
                <w:szCs w:val="96"/>
              </w:rPr>
              <w:t xml:space="preserve"> VV</w:t>
            </w:r>
          </w:p>
        </w:tc>
      </w:tr>
      <w:tr w:rsidR="008D1393" w14:paraId="4EC486D7" w14:textId="77777777" w:rsidTr="00C35A41">
        <w:tc>
          <w:tcPr>
            <w:tcW w:w="10774" w:type="dxa"/>
          </w:tcPr>
          <w:p w14:paraId="4EC486D6" w14:textId="5EA527ED" w:rsidR="00034129" w:rsidRPr="00E8301D" w:rsidRDefault="00034129" w:rsidP="00E57392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 xml:space="preserve">34 </w:t>
            </w:r>
            <w:r w:rsidR="00E57392" w:rsidRPr="00E8301D">
              <w:rPr>
                <w:color w:val="4F81BD" w:themeColor="accent1"/>
                <w:sz w:val="96"/>
                <w:szCs w:val="96"/>
              </w:rPr>
              <w:t>Finanzaufwand</w:t>
            </w:r>
          </w:p>
        </w:tc>
      </w:tr>
      <w:tr w:rsidR="008D1393" w14:paraId="4EC486D9" w14:textId="77777777" w:rsidTr="00C35A41">
        <w:tc>
          <w:tcPr>
            <w:tcW w:w="10774" w:type="dxa"/>
          </w:tcPr>
          <w:p w14:paraId="4EC486D8" w14:textId="1FB3BDD9" w:rsidR="00E57392" w:rsidRPr="00E8301D" w:rsidRDefault="00E57392" w:rsidP="00E57392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>35 Einlagen in Fonds und Spezialfinanzierungen</w:t>
            </w:r>
          </w:p>
        </w:tc>
      </w:tr>
      <w:tr w:rsidR="008D1393" w14:paraId="4EC486DB" w14:textId="77777777" w:rsidTr="00C35A41">
        <w:tc>
          <w:tcPr>
            <w:tcW w:w="10774" w:type="dxa"/>
          </w:tcPr>
          <w:p w14:paraId="4EC486DA" w14:textId="39EAFF55" w:rsidR="00E57392" w:rsidRPr="00E8301D" w:rsidRDefault="00E57392" w:rsidP="00E57392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lastRenderedPageBreak/>
              <w:t>36 Transferaufwand</w:t>
            </w:r>
          </w:p>
        </w:tc>
      </w:tr>
      <w:tr w:rsidR="008D1393" w14:paraId="4EC486DD" w14:textId="77777777" w:rsidTr="00C35A41">
        <w:tc>
          <w:tcPr>
            <w:tcW w:w="10774" w:type="dxa"/>
          </w:tcPr>
          <w:p w14:paraId="4EC486DC" w14:textId="09CB7252" w:rsidR="00E57392" w:rsidRPr="00E8301D" w:rsidRDefault="00E57392" w:rsidP="00E57392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>37 Durchlaufende Beiträge</w:t>
            </w:r>
          </w:p>
        </w:tc>
      </w:tr>
      <w:tr w:rsidR="008D1393" w14:paraId="4EC486DF" w14:textId="77777777" w:rsidTr="00C35A41">
        <w:tc>
          <w:tcPr>
            <w:tcW w:w="10774" w:type="dxa"/>
          </w:tcPr>
          <w:p w14:paraId="4EC486DE" w14:textId="30A1E443" w:rsidR="00E57392" w:rsidRPr="00E8301D" w:rsidRDefault="00E57392" w:rsidP="00E57392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 xml:space="preserve">38 </w:t>
            </w:r>
            <w:proofErr w:type="spellStart"/>
            <w:r w:rsidRPr="00E8301D">
              <w:rPr>
                <w:color w:val="4F81BD" w:themeColor="accent1"/>
                <w:sz w:val="96"/>
                <w:szCs w:val="96"/>
              </w:rPr>
              <w:t>A.o</w:t>
            </w:r>
            <w:proofErr w:type="spellEnd"/>
            <w:r w:rsidRPr="00E8301D">
              <w:rPr>
                <w:color w:val="4F81BD" w:themeColor="accent1"/>
                <w:sz w:val="96"/>
                <w:szCs w:val="96"/>
              </w:rPr>
              <w:t>. Aufwand</w:t>
            </w:r>
          </w:p>
        </w:tc>
      </w:tr>
      <w:tr w:rsidR="008D1393" w14:paraId="4EC486E1" w14:textId="77777777" w:rsidTr="00C35A41">
        <w:tc>
          <w:tcPr>
            <w:tcW w:w="10774" w:type="dxa"/>
          </w:tcPr>
          <w:p w14:paraId="4EC486E0" w14:textId="06061249" w:rsidR="00E57392" w:rsidRPr="00E8301D" w:rsidRDefault="00E57392" w:rsidP="00E57392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>39 Interne Verrechnungen</w:t>
            </w:r>
          </w:p>
        </w:tc>
      </w:tr>
      <w:tr w:rsidR="008D1393" w14:paraId="4EC486E3" w14:textId="77777777" w:rsidTr="00C35A41">
        <w:tc>
          <w:tcPr>
            <w:tcW w:w="10774" w:type="dxa"/>
          </w:tcPr>
          <w:p w14:paraId="4EC486E2" w14:textId="2BA6845F" w:rsidR="00E57392" w:rsidRPr="00E8301D" w:rsidRDefault="00E57392" w:rsidP="00E57392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>40 Fiskalertrag</w:t>
            </w:r>
          </w:p>
        </w:tc>
      </w:tr>
      <w:tr w:rsidR="00E57392" w14:paraId="5F7B3183" w14:textId="77777777" w:rsidTr="00C71812">
        <w:tc>
          <w:tcPr>
            <w:tcW w:w="10774" w:type="dxa"/>
          </w:tcPr>
          <w:p w14:paraId="683BF6E2" w14:textId="64C94EDF" w:rsidR="00E57392" w:rsidRPr="00E8301D" w:rsidRDefault="00E57392" w:rsidP="00E57392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>41 Regalien Konzessionen</w:t>
            </w:r>
          </w:p>
        </w:tc>
      </w:tr>
      <w:tr w:rsidR="00E57392" w14:paraId="4C1FEA36" w14:textId="77777777" w:rsidTr="00C71812">
        <w:tc>
          <w:tcPr>
            <w:tcW w:w="10774" w:type="dxa"/>
          </w:tcPr>
          <w:p w14:paraId="19E39D8D" w14:textId="20E6B9F1" w:rsidR="00E57392" w:rsidRPr="00E8301D" w:rsidRDefault="00E57392" w:rsidP="00E57392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>42 Entgelte</w:t>
            </w:r>
          </w:p>
        </w:tc>
      </w:tr>
      <w:tr w:rsidR="008D1393" w14:paraId="4EC486E5" w14:textId="77777777" w:rsidTr="00C35A41">
        <w:tc>
          <w:tcPr>
            <w:tcW w:w="10774" w:type="dxa"/>
          </w:tcPr>
          <w:p w14:paraId="4EC486E4" w14:textId="4200A37B" w:rsidR="00E57392" w:rsidRPr="00E8301D" w:rsidRDefault="00E57392" w:rsidP="00E57392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>400 Direkte Steuern natürliche Personen</w:t>
            </w:r>
          </w:p>
        </w:tc>
      </w:tr>
      <w:tr w:rsidR="008D1393" w14:paraId="4EC486E9" w14:textId="77777777" w:rsidTr="00C35A41">
        <w:tc>
          <w:tcPr>
            <w:tcW w:w="10774" w:type="dxa"/>
          </w:tcPr>
          <w:p w14:paraId="4EC486E8" w14:textId="77777777" w:rsidR="00E57392" w:rsidRPr="00E8301D" w:rsidRDefault="00E57392" w:rsidP="006F5FCE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>42 Vermögenserträge</w:t>
            </w:r>
          </w:p>
        </w:tc>
      </w:tr>
      <w:tr w:rsidR="00E57392" w14:paraId="0227AC7D" w14:textId="77777777" w:rsidTr="00C71812">
        <w:tc>
          <w:tcPr>
            <w:tcW w:w="10774" w:type="dxa"/>
          </w:tcPr>
          <w:p w14:paraId="048BCC42" w14:textId="292AEF3A" w:rsidR="00E57392" w:rsidRPr="00E8301D" w:rsidRDefault="00E57392" w:rsidP="00E57392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>43 Verschiedene Erträge</w:t>
            </w:r>
          </w:p>
        </w:tc>
      </w:tr>
      <w:tr w:rsidR="00034129" w14:paraId="4EC486EE" w14:textId="77777777" w:rsidTr="00BA27ED">
        <w:tc>
          <w:tcPr>
            <w:tcW w:w="10774" w:type="dxa"/>
          </w:tcPr>
          <w:p w14:paraId="4EC486ED" w14:textId="5E4C3B31" w:rsidR="00034129" w:rsidRPr="00E8301D" w:rsidRDefault="00034129" w:rsidP="00E57392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 xml:space="preserve">44 </w:t>
            </w:r>
            <w:r w:rsidR="00E57392" w:rsidRPr="00E8301D">
              <w:rPr>
                <w:color w:val="4F81BD" w:themeColor="accent1"/>
                <w:sz w:val="96"/>
                <w:szCs w:val="96"/>
              </w:rPr>
              <w:t>Finanzertrag</w:t>
            </w:r>
          </w:p>
        </w:tc>
      </w:tr>
      <w:tr w:rsidR="00034129" w14:paraId="4EC486F0" w14:textId="77777777" w:rsidTr="00BA27ED">
        <w:tc>
          <w:tcPr>
            <w:tcW w:w="10774" w:type="dxa"/>
          </w:tcPr>
          <w:p w14:paraId="4EC486EF" w14:textId="644DEF4F" w:rsidR="00034129" w:rsidRPr="00E8301D" w:rsidRDefault="001F442D" w:rsidP="00E57392">
            <w:pPr>
              <w:rPr>
                <w:color w:val="4F81BD" w:themeColor="accent1"/>
                <w:sz w:val="96"/>
                <w:szCs w:val="96"/>
              </w:rPr>
            </w:pPr>
            <w:r>
              <w:lastRenderedPageBreak/>
              <w:br w:type="page"/>
            </w:r>
            <w:r w:rsidR="00034129" w:rsidRPr="00E8301D">
              <w:rPr>
                <w:color w:val="4F81BD" w:themeColor="accent1"/>
                <w:sz w:val="96"/>
                <w:szCs w:val="96"/>
              </w:rPr>
              <w:t xml:space="preserve">45 </w:t>
            </w:r>
            <w:r w:rsidR="00E57392" w:rsidRPr="00E8301D">
              <w:rPr>
                <w:color w:val="4F81BD" w:themeColor="accent1"/>
                <w:sz w:val="96"/>
                <w:szCs w:val="96"/>
              </w:rPr>
              <w:t>Entnahmen aus Fonds und Spezialfinanzierungen</w:t>
            </w:r>
          </w:p>
        </w:tc>
      </w:tr>
      <w:tr w:rsidR="00034129" w14:paraId="4EC486F2" w14:textId="77777777" w:rsidTr="00BA27ED">
        <w:tc>
          <w:tcPr>
            <w:tcW w:w="10774" w:type="dxa"/>
          </w:tcPr>
          <w:p w14:paraId="4EC486F1" w14:textId="53C73A03" w:rsidR="00034129" w:rsidRPr="00E8301D" w:rsidRDefault="00034129" w:rsidP="00E57392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</w:rPr>
              <w:br w:type="page"/>
            </w:r>
            <w:r w:rsidRPr="00E8301D">
              <w:rPr>
                <w:color w:val="4F81BD" w:themeColor="accent1"/>
                <w:sz w:val="96"/>
                <w:szCs w:val="96"/>
              </w:rPr>
              <w:t xml:space="preserve">46 </w:t>
            </w:r>
            <w:r w:rsidR="00E57392" w:rsidRPr="00E8301D">
              <w:rPr>
                <w:color w:val="4F81BD" w:themeColor="accent1"/>
                <w:sz w:val="96"/>
                <w:szCs w:val="96"/>
              </w:rPr>
              <w:t>Transferertrag</w:t>
            </w:r>
          </w:p>
        </w:tc>
      </w:tr>
      <w:tr w:rsidR="00034129" w14:paraId="4EC486F4" w14:textId="77777777" w:rsidTr="00BA27ED">
        <w:tc>
          <w:tcPr>
            <w:tcW w:w="10774" w:type="dxa"/>
          </w:tcPr>
          <w:p w14:paraId="4EC486F3" w14:textId="77777777" w:rsidR="00034129" w:rsidRPr="00E8301D" w:rsidRDefault="00034129" w:rsidP="006F5FCE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>47 Durchlaufende Beiträge</w:t>
            </w:r>
          </w:p>
        </w:tc>
      </w:tr>
      <w:tr w:rsidR="00034129" w14:paraId="4EC486F6" w14:textId="77777777" w:rsidTr="00BA27ED">
        <w:tc>
          <w:tcPr>
            <w:tcW w:w="10774" w:type="dxa"/>
          </w:tcPr>
          <w:p w14:paraId="4EC486F5" w14:textId="49697052" w:rsidR="00034129" w:rsidRPr="00E8301D" w:rsidRDefault="00034129" w:rsidP="008D1393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 xml:space="preserve">48 </w:t>
            </w:r>
            <w:proofErr w:type="spellStart"/>
            <w:r w:rsidR="008D1393" w:rsidRPr="00E8301D">
              <w:rPr>
                <w:color w:val="4F81BD" w:themeColor="accent1"/>
                <w:sz w:val="96"/>
                <w:szCs w:val="96"/>
              </w:rPr>
              <w:t>A.o</w:t>
            </w:r>
            <w:proofErr w:type="spellEnd"/>
            <w:r w:rsidR="008D1393" w:rsidRPr="00E8301D">
              <w:rPr>
                <w:color w:val="4F81BD" w:themeColor="accent1"/>
                <w:sz w:val="96"/>
                <w:szCs w:val="96"/>
              </w:rPr>
              <w:t>. Ertrag</w:t>
            </w:r>
          </w:p>
        </w:tc>
      </w:tr>
      <w:tr w:rsidR="00034129" w14:paraId="4EC486F8" w14:textId="77777777" w:rsidTr="00BA27ED">
        <w:tc>
          <w:tcPr>
            <w:tcW w:w="10774" w:type="dxa"/>
          </w:tcPr>
          <w:p w14:paraId="4EC486F7" w14:textId="77777777" w:rsidR="00034129" w:rsidRPr="00E8301D" w:rsidRDefault="00034129" w:rsidP="006F5FCE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>49 Interne Verrechnungen</w:t>
            </w:r>
          </w:p>
        </w:tc>
      </w:tr>
      <w:tr w:rsidR="008D1393" w14:paraId="3AE30E4C" w14:textId="77777777" w:rsidTr="00C71812">
        <w:tc>
          <w:tcPr>
            <w:tcW w:w="10774" w:type="dxa"/>
          </w:tcPr>
          <w:p w14:paraId="6D06D9EB" w14:textId="5D7E8E24" w:rsidR="008D1393" w:rsidRPr="00E8301D" w:rsidRDefault="008D1393" w:rsidP="008D1393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>9 Abschlusskonten</w:t>
            </w:r>
          </w:p>
        </w:tc>
      </w:tr>
      <w:tr w:rsidR="008D1393" w14:paraId="7342DE7C" w14:textId="77777777" w:rsidTr="00C71812">
        <w:tc>
          <w:tcPr>
            <w:tcW w:w="10774" w:type="dxa"/>
          </w:tcPr>
          <w:p w14:paraId="5B1FEFE4" w14:textId="0893D3B5" w:rsidR="008D1393" w:rsidRPr="00E8301D" w:rsidRDefault="008D1393" w:rsidP="008D1393">
            <w:pPr>
              <w:rPr>
                <w:color w:val="4F81BD" w:themeColor="accent1"/>
                <w:sz w:val="96"/>
                <w:szCs w:val="96"/>
              </w:rPr>
            </w:pPr>
            <w:r w:rsidRPr="00E8301D">
              <w:rPr>
                <w:color w:val="4F81BD" w:themeColor="accent1"/>
                <w:sz w:val="96"/>
                <w:szCs w:val="96"/>
              </w:rPr>
              <w:t>90 Abschluss Erfolgsrechnung</w:t>
            </w:r>
          </w:p>
        </w:tc>
      </w:tr>
    </w:tbl>
    <w:p w14:paraId="566E0772" w14:textId="77777777" w:rsidR="008D1393" w:rsidRDefault="008D1393">
      <w:r>
        <w:br w:type="page"/>
      </w:r>
    </w:p>
    <w:tbl>
      <w:tblPr>
        <w:tblStyle w:val="Tabellenraster"/>
        <w:tblW w:w="10774" w:type="dxa"/>
        <w:tblInd w:w="-74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E8301D" w:rsidRPr="00E8301D" w14:paraId="4EC486FA" w14:textId="77777777" w:rsidTr="00BA27ED">
        <w:tc>
          <w:tcPr>
            <w:tcW w:w="10774" w:type="dxa"/>
          </w:tcPr>
          <w:p w14:paraId="4EC486F9" w14:textId="20AE3683" w:rsidR="00034129" w:rsidRPr="00E8301D" w:rsidRDefault="00034129" w:rsidP="006F5FCE">
            <w:pPr>
              <w:rPr>
                <w:color w:val="00B050"/>
                <w:sz w:val="96"/>
                <w:szCs w:val="96"/>
              </w:rPr>
            </w:pPr>
            <w:r w:rsidRPr="00E8301D">
              <w:rPr>
                <w:color w:val="00B050"/>
                <w:sz w:val="96"/>
                <w:szCs w:val="96"/>
              </w:rPr>
              <w:lastRenderedPageBreak/>
              <w:t>Investi</w:t>
            </w:r>
            <w:r w:rsidR="00CE737C" w:rsidRPr="00E8301D">
              <w:rPr>
                <w:color w:val="00B050"/>
                <w:sz w:val="96"/>
                <w:szCs w:val="96"/>
              </w:rPr>
              <w:t>ti</w:t>
            </w:r>
            <w:r w:rsidRPr="00E8301D">
              <w:rPr>
                <w:color w:val="00B050"/>
                <w:sz w:val="96"/>
                <w:szCs w:val="96"/>
              </w:rPr>
              <w:t>onsrechnung</w:t>
            </w:r>
          </w:p>
        </w:tc>
      </w:tr>
      <w:tr w:rsidR="00CA7FC7" w:rsidRPr="00E8301D" w14:paraId="6693F29E" w14:textId="77777777" w:rsidTr="00BA27ED">
        <w:tc>
          <w:tcPr>
            <w:tcW w:w="10774" w:type="dxa"/>
          </w:tcPr>
          <w:p w14:paraId="3E29D9C3" w14:textId="2585DDE7" w:rsidR="00CA7FC7" w:rsidRPr="00E8301D" w:rsidRDefault="00CA7FC7" w:rsidP="006F5FCE">
            <w:pPr>
              <w:rPr>
                <w:color w:val="00B050"/>
                <w:sz w:val="96"/>
                <w:szCs w:val="96"/>
              </w:rPr>
            </w:pPr>
            <w:r>
              <w:rPr>
                <w:color w:val="00B050"/>
                <w:sz w:val="96"/>
                <w:szCs w:val="96"/>
              </w:rPr>
              <w:t>Artengliederung</w:t>
            </w:r>
          </w:p>
        </w:tc>
      </w:tr>
      <w:tr w:rsidR="00E8301D" w:rsidRPr="00E8301D" w14:paraId="4EC486FC" w14:textId="77777777" w:rsidTr="00BA27ED">
        <w:tc>
          <w:tcPr>
            <w:tcW w:w="10774" w:type="dxa"/>
          </w:tcPr>
          <w:p w14:paraId="4EC486FB" w14:textId="77777777" w:rsidR="00034129" w:rsidRPr="00E8301D" w:rsidRDefault="00CE737C" w:rsidP="006F5FCE">
            <w:pPr>
              <w:rPr>
                <w:color w:val="00B050"/>
                <w:sz w:val="96"/>
                <w:szCs w:val="96"/>
              </w:rPr>
            </w:pPr>
            <w:r w:rsidRPr="00E8301D">
              <w:rPr>
                <w:color w:val="00B050"/>
                <w:sz w:val="96"/>
                <w:szCs w:val="96"/>
              </w:rPr>
              <w:t>5 Ausgaben</w:t>
            </w:r>
          </w:p>
        </w:tc>
      </w:tr>
      <w:tr w:rsidR="00E8301D" w:rsidRPr="00E8301D" w14:paraId="4EC486FE" w14:textId="77777777" w:rsidTr="00BA27ED">
        <w:tc>
          <w:tcPr>
            <w:tcW w:w="10774" w:type="dxa"/>
          </w:tcPr>
          <w:p w14:paraId="4EC486FD" w14:textId="1AEBBCEF" w:rsidR="00CE737C" w:rsidRPr="00E8301D" w:rsidRDefault="00CE737C" w:rsidP="008D1393">
            <w:pPr>
              <w:rPr>
                <w:color w:val="00B050"/>
                <w:sz w:val="96"/>
                <w:szCs w:val="96"/>
              </w:rPr>
            </w:pPr>
            <w:r w:rsidRPr="00E8301D">
              <w:rPr>
                <w:color w:val="00B050"/>
                <w:sz w:val="96"/>
                <w:szCs w:val="96"/>
              </w:rPr>
              <w:t>50 Sach</w:t>
            </w:r>
            <w:r w:rsidR="008D1393" w:rsidRPr="00E8301D">
              <w:rPr>
                <w:color w:val="00B050"/>
                <w:sz w:val="96"/>
                <w:szCs w:val="96"/>
              </w:rPr>
              <w:t>anlagen</w:t>
            </w:r>
          </w:p>
        </w:tc>
      </w:tr>
      <w:tr w:rsidR="00E8301D" w:rsidRPr="00E8301D" w14:paraId="22CDCDA5" w14:textId="77777777" w:rsidTr="00C71812">
        <w:tc>
          <w:tcPr>
            <w:tcW w:w="10774" w:type="dxa"/>
          </w:tcPr>
          <w:p w14:paraId="60BBE1AF" w14:textId="1BE8BB11" w:rsidR="008D1393" w:rsidRPr="00E8301D" w:rsidRDefault="008D1393" w:rsidP="008D1393">
            <w:pPr>
              <w:rPr>
                <w:color w:val="00B050"/>
                <w:sz w:val="96"/>
                <w:szCs w:val="96"/>
              </w:rPr>
            </w:pPr>
            <w:r w:rsidRPr="00E8301D">
              <w:rPr>
                <w:color w:val="00B050"/>
                <w:sz w:val="96"/>
                <w:szCs w:val="96"/>
              </w:rPr>
              <w:t>51 Investitionen auf Rechnung Dritter</w:t>
            </w:r>
          </w:p>
        </w:tc>
      </w:tr>
      <w:tr w:rsidR="00E8301D" w:rsidRPr="00E8301D" w14:paraId="4EC48700" w14:textId="77777777" w:rsidTr="00BA27ED">
        <w:tc>
          <w:tcPr>
            <w:tcW w:w="10774" w:type="dxa"/>
          </w:tcPr>
          <w:p w14:paraId="4EC486FF" w14:textId="1808981C" w:rsidR="00CE737C" w:rsidRPr="00E8301D" w:rsidRDefault="00904871" w:rsidP="008D1393">
            <w:pPr>
              <w:rPr>
                <w:color w:val="00B050"/>
                <w:sz w:val="96"/>
                <w:szCs w:val="96"/>
              </w:rPr>
            </w:pPr>
            <w:r w:rsidRPr="00E8301D">
              <w:rPr>
                <w:color w:val="00B050"/>
                <w:sz w:val="96"/>
                <w:szCs w:val="96"/>
              </w:rPr>
              <w:t>52</w:t>
            </w:r>
            <w:r w:rsidR="00CE737C" w:rsidRPr="00E8301D">
              <w:rPr>
                <w:color w:val="00B050"/>
                <w:sz w:val="96"/>
                <w:szCs w:val="96"/>
              </w:rPr>
              <w:t xml:space="preserve"> </w:t>
            </w:r>
            <w:r w:rsidR="008D1393" w:rsidRPr="00E8301D">
              <w:rPr>
                <w:color w:val="00B050"/>
                <w:sz w:val="96"/>
                <w:szCs w:val="96"/>
              </w:rPr>
              <w:t>Immaterielle Anlagen</w:t>
            </w:r>
          </w:p>
        </w:tc>
      </w:tr>
      <w:tr w:rsidR="00E8301D" w:rsidRPr="00E8301D" w14:paraId="143238F8" w14:textId="77777777" w:rsidTr="00C71812">
        <w:tc>
          <w:tcPr>
            <w:tcW w:w="10774" w:type="dxa"/>
          </w:tcPr>
          <w:p w14:paraId="1CC0315B" w14:textId="26D43261" w:rsidR="008D1393" w:rsidRPr="00E8301D" w:rsidRDefault="008D1393" w:rsidP="008D1393">
            <w:pPr>
              <w:rPr>
                <w:color w:val="00B050"/>
                <w:sz w:val="96"/>
                <w:szCs w:val="96"/>
              </w:rPr>
            </w:pPr>
            <w:r w:rsidRPr="00E8301D">
              <w:rPr>
                <w:color w:val="00B050"/>
                <w:sz w:val="96"/>
                <w:szCs w:val="96"/>
              </w:rPr>
              <w:t>54 Darlehen</w:t>
            </w:r>
          </w:p>
        </w:tc>
      </w:tr>
      <w:tr w:rsidR="00E8301D" w:rsidRPr="00E8301D" w14:paraId="762C019A" w14:textId="77777777" w:rsidTr="00C71812">
        <w:tc>
          <w:tcPr>
            <w:tcW w:w="10774" w:type="dxa"/>
          </w:tcPr>
          <w:p w14:paraId="359D7F5E" w14:textId="050154E9" w:rsidR="008D1393" w:rsidRPr="00E8301D" w:rsidRDefault="008D1393" w:rsidP="008D1393">
            <w:pPr>
              <w:rPr>
                <w:color w:val="00B050"/>
                <w:sz w:val="96"/>
                <w:szCs w:val="96"/>
              </w:rPr>
            </w:pPr>
            <w:r w:rsidRPr="00E8301D">
              <w:rPr>
                <w:color w:val="00B050"/>
                <w:sz w:val="96"/>
                <w:szCs w:val="96"/>
              </w:rPr>
              <w:t>55 Beteiligungen, Grundkapitalien</w:t>
            </w:r>
          </w:p>
        </w:tc>
      </w:tr>
      <w:tr w:rsidR="00E8301D" w:rsidRPr="00E8301D" w14:paraId="4EC48702" w14:textId="77777777" w:rsidTr="00BA27ED">
        <w:tc>
          <w:tcPr>
            <w:tcW w:w="10774" w:type="dxa"/>
          </w:tcPr>
          <w:p w14:paraId="4EC48701" w14:textId="3334DBFA" w:rsidR="00CE737C" w:rsidRPr="00E8301D" w:rsidRDefault="00CE737C" w:rsidP="008D1393">
            <w:pPr>
              <w:rPr>
                <w:color w:val="00B050"/>
                <w:sz w:val="96"/>
                <w:szCs w:val="96"/>
              </w:rPr>
            </w:pPr>
            <w:r w:rsidRPr="00E8301D">
              <w:rPr>
                <w:color w:val="00B050"/>
                <w:sz w:val="96"/>
                <w:szCs w:val="96"/>
              </w:rPr>
              <w:t xml:space="preserve">56 </w:t>
            </w:r>
            <w:r w:rsidR="008D1393" w:rsidRPr="00E8301D">
              <w:rPr>
                <w:color w:val="00B050"/>
                <w:sz w:val="96"/>
                <w:szCs w:val="96"/>
              </w:rPr>
              <w:t>Investitionsbeiträge</w:t>
            </w:r>
          </w:p>
        </w:tc>
      </w:tr>
    </w:tbl>
    <w:p w14:paraId="30958F58" w14:textId="77777777" w:rsidR="00CA7FC7" w:rsidRDefault="00CA7FC7">
      <w:r>
        <w:br w:type="page"/>
      </w:r>
    </w:p>
    <w:tbl>
      <w:tblPr>
        <w:tblStyle w:val="Tabellenraster"/>
        <w:tblW w:w="10774" w:type="dxa"/>
        <w:tblInd w:w="-74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E8301D" w:rsidRPr="00E8301D" w14:paraId="4EC48704" w14:textId="77777777" w:rsidTr="00BA27ED">
        <w:tc>
          <w:tcPr>
            <w:tcW w:w="10774" w:type="dxa"/>
          </w:tcPr>
          <w:p w14:paraId="4EC48703" w14:textId="1B9EA7BC" w:rsidR="00CE737C" w:rsidRPr="00E8301D" w:rsidRDefault="00CE737C" w:rsidP="008D1393">
            <w:pPr>
              <w:rPr>
                <w:color w:val="00B050"/>
                <w:sz w:val="96"/>
                <w:szCs w:val="96"/>
              </w:rPr>
            </w:pPr>
            <w:r w:rsidRPr="00E8301D">
              <w:rPr>
                <w:color w:val="00B050"/>
                <w:sz w:val="96"/>
                <w:szCs w:val="96"/>
              </w:rPr>
              <w:lastRenderedPageBreak/>
              <w:t xml:space="preserve">57 Durchlaufende </w:t>
            </w:r>
            <w:r w:rsidR="008D1393" w:rsidRPr="00E8301D">
              <w:rPr>
                <w:color w:val="00B050"/>
                <w:sz w:val="96"/>
                <w:szCs w:val="96"/>
              </w:rPr>
              <w:t>Investitionsbeiträge</w:t>
            </w:r>
          </w:p>
        </w:tc>
      </w:tr>
      <w:tr w:rsidR="00E8301D" w:rsidRPr="00E8301D" w14:paraId="4EC48706" w14:textId="77777777" w:rsidTr="00BA27ED">
        <w:tc>
          <w:tcPr>
            <w:tcW w:w="10774" w:type="dxa"/>
          </w:tcPr>
          <w:p w14:paraId="4EC48705" w14:textId="5B820E92" w:rsidR="00CE737C" w:rsidRPr="00E8301D" w:rsidRDefault="00CE737C" w:rsidP="008D1393">
            <w:pPr>
              <w:rPr>
                <w:color w:val="00B050"/>
                <w:sz w:val="96"/>
                <w:szCs w:val="96"/>
              </w:rPr>
            </w:pPr>
            <w:r w:rsidRPr="00E8301D">
              <w:rPr>
                <w:color w:val="00B050"/>
                <w:sz w:val="96"/>
                <w:szCs w:val="96"/>
              </w:rPr>
              <w:t xml:space="preserve">58 </w:t>
            </w:r>
            <w:proofErr w:type="spellStart"/>
            <w:r w:rsidR="008D1393" w:rsidRPr="00E8301D">
              <w:rPr>
                <w:color w:val="00B050"/>
                <w:sz w:val="96"/>
                <w:szCs w:val="96"/>
              </w:rPr>
              <w:t>A.o</w:t>
            </w:r>
            <w:proofErr w:type="spellEnd"/>
            <w:r w:rsidR="008D1393" w:rsidRPr="00E8301D">
              <w:rPr>
                <w:color w:val="00B050"/>
                <w:sz w:val="96"/>
                <w:szCs w:val="96"/>
              </w:rPr>
              <w:t>. Investitionen</w:t>
            </w:r>
          </w:p>
        </w:tc>
      </w:tr>
      <w:tr w:rsidR="00E8301D" w:rsidRPr="00E8301D" w14:paraId="4EC48708" w14:textId="77777777" w:rsidTr="00BA27ED">
        <w:tc>
          <w:tcPr>
            <w:tcW w:w="10774" w:type="dxa"/>
          </w:tcPr>
          <w:p w14:paraId="4EC48707" w14:textId="0C24DF12" w:rsidR="00CE737C" w:rsidRPr="00E8301D" w:rsidRDefault="00CE737C" w:rsidP="008D1393">
            <w:pPr>
              <w:rPr>
                <w:color w:val="00B050"/>
                <w:sz w:val="96"/>
                <w:szCs w:val="96"/>
              </w:rPr>
            </w:pPr>
            <w:r w:rsidRPr="00E8301D">
              <w:rPr>
                <w:color w:val="00B050"/>
                <w:sz w:val="96"/>
                <w:szCs w:val="96"/>
              </w:rPr>
              <w:t xml:space="preserve">59 </w:t>
            </w:r>
            <w:r w:rsidR="008D1393" w:rsidRPr="00E8301D">
              <w:rPr>
                <w:color w:val="00B050"/>
                <w:sz w:val="96"/>
                <w:szCs w:val="96"/>
              </w:rPr>
              <w:t>Übertrag an Bilanz</w:t>
            </w:r>
          </w:p>
        </w:tc>
      </w:tr>
      <w:tr w:rsidR="00E8301D" w:rsidRPr="00E8301D" w14:paraId="4EC4870A" w14:textId="77777777" w:rsidTr="00BA27ED">
        <w:tc>
          <w:tcPr>
            <w:tcW w:w="10774" w:type="dxa"/>
          </w:tcPr>
          <w:p w14:paraId="4EC48709" w14:textId="77777777" w:rsidR="00CE737C" w:rsidRPr="00E8301D" w:rsidRDefault="00CE737C" w:rsidP="006F5FCE">
            <w:pPr>
              <w:rPr>
                <w:color w:val="00B050"/>
                <w:sz w:val="96"/>
                <w:szCs w:val="96"/>
              </w:rPr>
            </w:pPr>
            <w:r w:rsidRPr="00E8301D">
              <w:rPr>
                <w:color w:val="00B050"/>
                <w:sz w:val="96"/>
                <w:szCs w:val="96"/>
              </w:rPr>
              <w:t>6 Einnahmen</w:t>
            </w:r>
          </w:p>
        </w:tc>
      </w:tr>
      <w:tr w:rsidR="00E8301D" w:rsidRPr="00E8301D" w14:paraId="4EC4870C" w14:textId="77777777" w:rsidTr="00BA27ED">
        <w:tc>
          <w:tcPr>
            <w:tcW w:w="10774" w:type="dxa"/>
          </w:tcPr>
          <w:p w14:paraId="4EC4870B" w14:textId="334145B8" w:rsidR="00CE737C" w:rsidRPr="00E8301D" w:rsidRDefault="00CE737C" w:rsidP="008D1393">
            <w:pPr>
              <w:rPr>
                <w:color w:val="00B050"/>
                <w:sz w:val="96"/>
                <w:szCs w:val="96"/>
              </w:rPr>
            </w:pPr>
            <w:r w:rsidRPr="00E8301D">
              <w:rPr>
                <w:color w:val="00B050"/>
                <w:sz w:val="96"/>
                <w:szCs w:val="96"/>
              </w:rPr>
              <w:t>60 Abga</w:t>
            </w:r>
            <w:r w:rsidR="008D1393" w:rsidRPr="00E8301D">
              <w:rPr>
                <w:color w:val="00B050"/>
                <w:sz w:val="96"/>
                <w:szCs w:val="96"/>
              </w:rPr>
              <w:t>ng</w:t>
            </w:r>
            <w:r w:rsidRPr="00E8301D">
              <w:rPr>
                <w:color w:val="00B050"/>
                <w:sz w:val="96"/>
                <w:szCs w:val="96"/>
              </w:rPr>
              <w:t xml:space="preserve"> von Sach</w:t>
            </w:r>
            <w:r w:rsidR="008D1393" w:rsidRPr="00E8301D">
              <w:rPr>
                <w:color w:val="00B050"/>
                <w:sz w:val="96"/>
                <w:szCs w:val="96"/>
              </w:rPr>
              <w:t>anlagen</w:t>
            </w:r>
          </w:p>
        </w:tc>
      </w:tr>
      <w:tr w:rsidR="00E8301D" w:rsidRPr="00E8301D" w14:paraId="4EC4870E" w14:textId="77777777" w:rsidTr="00BA27ED">
        <w:tc>
          <w:tcPr>
            <w:tcW w:w="10774" w:type="dxa"/>
          </w:tcPr>
          <w:p w14:paraId="4EC4870D" w14:textId="428A9CE4" w:rsidR="00CE737C" w:rsidRPr="00E8301D" w:rsidRDefault="006F5FCE" w:rsidP="008D1393">
            <w:pPr>
              <w:rPr>
                <w:color w:val="00B050"/>
                <w:sz w:val="96"/>
                <w:szCs w:val="96"/>
              </w:rPr>
            </w:pPr>
            <w:r w:rsidRPr="00E8301D">
              <w:rPr>
                <w:color w:val="00B050"/>
              </w:rPr>
              <w:br w:type="page"/>
            </w:r>
            <w:r w:rsidR="00CE737C" w:rsidRPr="00E8301D">
              <w:rPr>
                <w:color w:val="00B050"/>
                <w:sz w:val="96"/>
                <w:szCs w:val="96"/>
              </w:rPr>
              <w:t xml:space="preserve">61 </w:t>
            </w:r>
            <w:r w:rsidR="008D1393" w:rsidRPr="00E8301D">
              <w:rPr>
                <w:color w:val="00B050"/>
                <w:sz w:val="96"/>
                <w:szCs w:val="96"/>
              </w:rPr>
              <w:t>Rückerstattungen Investitionen auf Rechnung Dritter</w:t>
            </w:r>
          </w:p>
        </w:tc>
      </w:tr>
    </w:tbl>
    <w:p w14:paraId="1133EBAB" w14:textId="77777777" w:rsidR="00CA7FC7" w:rsidRDefault="00CA7FC7">
      <w:r>
        <w:br w:type="page"/>
      </w:r>
    </w:p>
    <w:tbl>
      <w:tblPr>
        <w:tblStyle w:val="Tabellenraster"/>
        <w:tblW w:w="10774" w:type="dxa"/>
        <w:tblInd w:w="-74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E8301D" w:rsidRPr="00E8301D" w14:paraId="4EC48710" w14:textId="77777777" w:rsidTr="00BA27ED">
        <w:tc>
          <w:tcPr>
            <w:tcW w:w="10774" w:type="dxa"/>
          </w:tcPr>
          <w:p w14:paraId="4EC4870F" w14:textId="74A8F7B6" w:rsidR="00CE737C" w:rsidRPr="00E8301D" w:rsidRDefault="00CE737C" w:rsidP="008D1393">
            <w:pPr>
              <w:rPr>
                <w:color w:val="00B050"/>
                <w:sz w:val="96"/>
                <w:szCs w:val="96"/>
              </w:rPr>
            </w:pPr>
            <w:r w:rsidRPr="00E8301D">
              <w:rPr>
                <w:color w:val="00B050"/>
              </w:rPr>
              <w:lastRenderedPageBreak/>
              <w:br w:type="page"/>
            </w:r>
            <w:r w:rsidRPr="00E8301D">
              <w:rPr>
                <w:color w:val="00B050"/>
                <w:sz w:val="96"/>
                <w:szCs w:val="96"/>
              </w:rPr>
              <w:t xml:space="preserve">62 </w:t>
            </w:r>
            <w:r w:rsidR="008D1393" w:rsidRPr="00E8301D">
              <w:rPr>
                <w:color w:val="00B050"/>
                <w:sz w:val="96"/>
                <w:szCs w:val="96"/>
              </w:rPr>
              <w:t>Abgang von immateriellen Anlagen</w:t>
            </w:r>
            <w:r w:rsidRPr="00E8301D">
              <w:rPr>
                <w:color w:val="00B050"/>
                <w:sz w:val="96"/>
                <w:szCs w:val="96"/>
              </w:rPr>
              <w:t xml:space="preserve"> </w:t>
            </w:r>
          </w:p>
        </w:tc>
      </w:tr>
      <w:tr w:rsidR="00E8301D" w:rsidRPr="00E8301D" w14:paraId="713D2017" w14:textId="77777777" w:rsidTr="00C71812">
        <w:tc>
          <w:tcPr>
            <w:tcW w:w="10774" w:type="dxa"/>
          </w:tcPr>
          <w:p w14:paraId="1E6A5B4B" w14:textId="0F967A64" w:rsidR="008D1393" w:rsidRPr="00E8301D" w:rsidRDefault="008D1393" w:rsidP="008D1393">
            <w:pPr>
              <w:rPr>
                <w:color w:val="00B050"/>
                <w:sz w:val="96"/>
                <w:szCs w:val="96"/>
              </w:rPr>
            </w:pPr>
            <w:r w:rsidRPr="00E8301D">
              <w:rPr>
                <w:color w:val="00B050"/>
                <w:sz w:val="96"/>
                <w:szCs w:val="96"/>
              </w:rPr>
              <w:t>63 Investitionsbeiträge</w:t>
            </w:r>
          </w:p>
        </w:tc>
      </w:tr>
      <w:tr w:rsidR="001F442D" w:rsidRPr="001F442D" w14:paraId="4EC48712" w14:textId="77777777" w:rsidTr="00BA27ED">
        <w:tc>
          <w:tcPr>
            <w:tcW w:w="10774" w:type="dxa"/>
          </w:tcPr>
          <w:p w14:paraId="4EC48711" w14:textId="562081AC" w:rsidR="00CE737C" w:rsidRPr="001F442D" w:rsidRDefault="00CE737C" w:rsidP="008D1393">
            <w:pPr>
              <w:rPr>
                <w:color w:val="00B050"/>
                <w:sz w:val="96"/>
                <w:szCs w:val="96"/>
              </w:rPr>
            </w:pPr>
            <w:r w:rsidRPr="001F442D">
              <w:rPr>
                <w:color w:val="00B050"/>
                <w:sz w:val="96"/>
                <w:szCs w:val="96"/>
              </w:rPr>
              <w:t xml:space="preserve">64 Rückzahlungen von </w:t>
            </w:r>
            <w:r w:rsidR="008D1393" w:rsidRPr="001F442D">
              <w:rPr>
                <w:color w:val="00B050"/>
                <w:sz w:val="96"/>
                <w:szCs w:val="96"/>
              </w:rPr>
              <w:t>Darlehen</w:t>
            </w:r>
          </w:p>
        </w:tc>
      </w:tr>
      <w:tr w:rsidR="001F442D" w:rsidRPr="001F442D" w14:paraId="22EB8679" w14:textId="77777777" w:rsidTr="00C71812">
        <w:tc>
          <w:tcPr>
            <w:tcW w:w="10774" w:type="dxa"/>
          </w:tcPr>
          <w:p w14:paraId="665340D8" w14:textId="2B579E0B" w:rsidR="008D1393" w:rsidRPr="001F442D" w:rsidRDefault="008D1393" w:rsidP="008D1393">
            <w:pPr>
              <w:rPr>
                <w:color w:val="00B050"/>
                <w:sz w:val="96"/>
                <w:szCs w:val="96"/>
              </w:rPr>
            </w:pPr>
            <w:r w:rsidRPr="001F442D">
              <w:rPr>
                <w:color w:val="00B050"/>
                <w:sz w:val="96"/>
                <w:szCs w:val="96"/>
              </w:rPr>
              <w:t>65 Abgang von Beteiligungen, Grundkapitalien</w:t>
            </w:r>
          </w:p>
        </w:tc>
      </w:tr>
      <w:tr w:rsidR="001F442D" w:rsidRPr="001F442D" w14:paraId="2E2C8664" w14:textId="77777777" w:rsidTr="00C71812">
        <w:tc>
          <w:tcPr>
            <w:tcW w:w="10774" w:type="dxa"/>
          </w:tcPr>
          <w:p w14:paraId="5B56DB6B" w14:textId="71D9FEA0" w:rsidR="008D1393" w:rsidRPr="001F442D" w:rsidRDefault="008D1393" w:rsidP="008D1393">
            <w:pPr>
              <w:rPr>
                <w:color w:val="00B050"/>
                <w:sz w:val="96"/>
                <w:szCs w:val="96"/>
              </w:rPr>
            </w:pPr>
            <w:r w:rsidRPr="001F442D">
              <w:rPr>
                <w:color w:val="00B050"/>
                <w:sz w:val="96"/>
                <w:szCs w:val="96"/>
              </w:rPr>
              <w:t>66 Rückzahlung von Investitionsbeiträgen</w:t>
            </w:r>
          </w:p>
        </w:tc>
      </w:tr>
    </w:tbl>
    <w:p w14:paraId="02A8C79B" w14:textId="77777777" w:rsidR="00CA7FC7" w:rsidRDefault="00CA7FC7">
      <w:r>
        <w:br w:type="page"/>
      </w:r>
    </w:p>
    <w:tbl>
      <w:tblPr>
        <w:tblStyle w:val="Tabellenraster"/>
        <w:tblW w:w="10774" w:type="dxa"/>
        <w:tblInd w:w="-74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1F442D" w:rsidRPr="001F442D" w14:paraId="4EC48714" w14:textId="77777777" w:rsidTr="00BA27ED">
        <w:tc>
          <w:tcPr>
            <w:tcW w:w="10774" w:type="dxa"/>
          </w:tcPr>
          <w:p w14:paraId="4EC48713" w14:textId="555395DB" w:rsidR="00CE737C" w:rsidRPr="001F442D" w:rsidRDefault="00CE737C" w:rsidP="008D1393">
            <w:pPr>
              <w:rPr>
                <w:color w:val="00B050"/>
                <w:sz w:val="96"/>
                <w:szCs w:val="96"/>
              </w:rPr>
            </w:pPr>
            <w:r w:rsidRPr="001F442D">
              <w:rPr>
                <w:color w:val="00B050"/>
                <w:sz w:val="96"/>
                <w:szCs w:val="96"/>
              </w:rPr>
              <w:lastRenderedPageBreak/>
              <w:t xml:space="preserve">67 Durchlaufene </w:t>
            </w:r>
            <w:r w:rsidR="008D1393" w:rsidRPr="001F442D">
              <w:rPr>
                <w:color w:val="00B050"/>
                <w:sz w:val="96"/>
                <w:szCs w:val="96"/>
              </w:rPr>
              <w:t>Investitionsbeiträge</w:t>
            </w:r>
          </w:p>
        </w:tc>
      </w:tr>
      <w:tr w:rsidR="001F442D" w:rsidRPr="001F442D" w14:paraId="4EC48716" w14:textId="77777777" w:rsidTr="00BA27ED">
        <w:tc>
          <w:tcPr>
            <w:tcW w:w="10774" w:type="dxa"/>
          </w:tcPr>
          <w:p w14:paraId="4EC48715" w14:textId="18C7D498" w:rsidR="00CE737C" w:rsidRPr="001F442D" w:rsidRDefault="00CE737C" w:rsidP="008D1393">
            <w:pPr>
              <w:rPr>
                <w:color w:val="00B050"/>
                <w:sz w:val="96"/>
                <w:szCs w:val="96"/>
              </w:rPr>
            </w:pPr>
            <w:r w:rsidRPr="001F442D">
              <w:rPr>
                <w:color w:val="00B050"/>
                <w:sz w:val="96"/>
                <w:szCs w:val="96"/>
              </w:rPr>
              <w:t xml:space="preserve">68 </w:t>
            </w:r>
            <w:proofErr w:type="spellStart"/>
            <w:r w:rsidR="008D1393" w:rsidRPr="001F442D">
              <w:rPr>
                <w:color w:val="00B050"/>
                <w:sz w:val="96"/>
                <w:szCs w:val="96"/>
              </w:rPr>
              <w:t>A.o</w:t>
            </w:r>
            <w:proofErr w:type="spellEnd"/>
            <w:r w:rsidR="008D1393" w:rsidRPr="001F442D">
              <w:rPr>
                <w:color w:val="00B050"/>
                <w:sz w:val="96"/>
                <w:szCs w:val="96"/>
              </w:rPr>
              <w:t>. Investitionseinnahmen</w:t>
            </w:r>
          </w:p>
        </w:tc>
      </w:tr>
      <w:tr w:rsidR="001F442D" w:rsidRPr="001F442D" w14:paraId="4EC48718" w14:textId="77777777" w:rsidTr="00BA27ED">
        <w:tc>
          <w:tcPr>
            <w:tcW w:w="10774" w:type="dxa"/>
          </w:tcPr>
          <w:p w14:paraId="4EC48717" w14:textId="10507A16" w:rsidR="00CE737C" w:rsidRPr="001F442D" w:rsidRDefault="00CE737C" w:rsidP="008D1393">
            <w:pPr>
              <w:rPr>
                <w:color w:val="00B050"/>
                <w:sz w:val="96"/>
                <w:szCs w:val="96"/>
              </w:rPr>
            </w:pPr>
            <w:r w:rsidRPr="001F442D">
              <w:rPr>
                <w:color w:val="00B050"/>
                <w:sz w:val="96"/>
                <w:szCs w:val="96"/>
              </w:rPr>
              <w:t xml:space="preserve">69 </w:t>
            </w:r>
            <w:r w:rsidR="008D1393" w:rsidRPr="001F442D">
              <w:rPr>
                <w:color w:val="00B050"/>
                <w:sz w:val="96"/>
                <w:szCs w:val="96"/>
              </w:rPr>
              <w:t>Übertrag an Bilanz</w:t>
            </w:r>
          </w:p>
        </w:tc>
      </w:tr>
    </w:tbl>
    <w:p w14:paraId="4EC48721" w14:textId="73E1CADA" w:rsidR="00CA7FC7" w:rsidRDefault="00CA7FC7" w:rsidP="006F5FCE">
      <w:pPr>
        <w:rPr>
          <w:color w:val="00B050"/>
        </w:rPr>
      </w:pPr>
    </w:p>
    <w:p w14:paraId="382FF20D" w14:textId="77777777" w:rsidR="00CA7FC7" w:rsidRDefault="00CA7FC7">
      <w:pPr>
        <w:spacing w:after="200"/>
        <w:rPr>
          <w:color w:val="00B050"/>
        </w:rPr>
      </w:pPr>
      <w:r>
        <w:rPr>
          <w:color w:val="00B050"/>
        </w:rPr>
        <w:br w:type="page"/>
      </w:r>
    </w:p>
    <w:p w14:paraId="4E6E2DD9" w14:textId="77777777" w:rsidR="009C70D5" w:rsidRDefault="009C70D5" w:rsidP="006F5FCE">
      <w:pPr>
        <w:rPr>
          <w:color w:val="00B050"/>
        </w:rPr>
      </w:pPr>
    </w:p>
    <w:tbl>
      <w:tblPr>
        <w:tblStyle w:val="Tabellenraster"/>
        <w:tblW w:w="10774" w:type="dxa"/>
        <w:tblInd w:w="-74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A7FC7" w:rsidRPr="001F442D" w14:paraId="564934BE" w14:textId="77777777" w:rsidTr="001D267E">
        <w:tc>
          <w:tcPr>
            <w:tcW w:w="10774" w:type="dxa"/>
          </w:tcPr>
          <w:p w14:paraId="05F83FDA" w14:textId="3120BE84" w:rsidR="00CA7FC7" w:rsidRPr="00CA7FC7" w:rsidRDefault="00CA7FC7" w:rsidP="001D267E">
            <w:pPr>
              <w:rPr>
                <w:color w:val="E36C0A" w:themeColor="accent6" w:themeShade="BF"/>
                <w:sz w:val="96"/>
                <w:szCs w:val="96"/>
              </w:rPr>
            </w:pPr>
            <w:r>
              <w:rPr>
                <w:color w:val="00B050"/>
              </w:rPr>
              <w:br w:type="column"/>
            </w:r>
            <w:r w:rsidRPr="00CA7FC7">
              <w:rPr>
                <w:color w:val="E36C0A" w:themeColor="accent6" w:themeShade="BF"/>
                <w:sz w:val="96"/>
                <w:szCs w:val="96"/>
              </w:rPr>
              <w:t>Erfolgsrechnung und Investitionsrechnung</w:t>
            </w:r>
          </w:p>
          <w:p w14:paraId="25E4D196" w14:textId="470FDC42" w:rsidR="00CA7FC7" w:rsidRPr="00CA7FC7" w:rsidRDefault="00CA7FC7" w:rsidP="001D267E">
            <w:pPr>
              <w:rPr>
                <w:color w:val="E36C0A" w:themeColor="accent6" w:themeShade="BF"/>
                <w:sz w:val="96"/>
                <w:szCs w:val="96"/>
              </w:rPr>
            </w:pPr>
            <w:r w:rsidRPr="00CA7FC7">
              <w:rPr>
                <w:color w:val="E36C0A" w:themeColor="accent6" w:themeShade="BF"/>
                <w:sz w:val="96"/>
                <w:szCs w:val="96"/>
              </w:rPr>
              <w:t>Funktionale Gliederung</w:t>
            </w:r>
          </w:p>
        </w:tc>
      </w:tr>
      <w:tr w:rsidR="00CA7FC7" w:rsidRPr="001F442D" w14:paraId="344E864B" w14:textId="77777777" w:rsidTr="001D267E">
        <w:tc>
          <w:tcPr>
            <w:tcW w:w="10774" w:type="dxa"/>
          </w:tcPr>
          <w:p w14:paraId="752C01D0" w14:textId="6594467C" w:rsidR="00CA7FC7" w:rsidRPr="00CA7FC7" w:rsidRDefault="00CA7FC7" w:rsidP="001D267E">
            <w:pPr>
              <w:rPr>
                <w:color w:val="E36C0A" w:themeColor="accent6" w:themeShade="BF"/>
                <w:sz w:val="96"/>
                <w:szCs w:val="96"/>
              </w:rPr>
            </w:pPr>
            <w:r w:rsidRPr="00CA7FC7">
              <w:rPr>
                <w:color w:val="E36C0A" w:themeColor="accent6" w:themeShade="BF"/>
                <w:sz w:val="96"/>
                <w:szCs w:val="96"/>
              </w:rPr>
              <w:t>0 Allgemeine Verwaltung</w:t>
            </w:r>
          </w:p>
        </w:tc>
      </w:tr>
      <w:tr w:rsidR="00CA7FC7" w:rsidRPr="001F442D" w14:paraId="7D3A8D6B" w14:textId="77777777" w:rsidTr="001D267E">
        <w:tc>
          <w:tcPr>
            <w:tcW w:w="10774" w:type="dxa"/>
          </w:tcPr>
          <w:p w14:paraId="14543323" w14:textId="6A36C8AE" w:rsidR="00CA7FC7" w:rsidRPr="00CA7FC7" w:rsidRDefault="00CA7FC7" w:rsidP="001D267E">
            <w:pPr>
              <w:rPr>
                <w:color w:val="E36C0A" w:themeColor="accent6" w:themeShade="BF"/>
                <w:sz w:val="96"/>
                <w:szCs w:val="96"/>
              </w:rPr>
            </w:pPr>
            <w:r w:rsidRPr="00CA7FC7">
              <w:rPr>
                <w:color w:val="E36C0A" w:themeColor="accent6" w:themeShade="BF"/>
                <w:sz w:val="96"/>
                <w:szCs w:val="96"/>
              </w:rPr>
              <w:t>1 Öffentliche Ordnung und Sicherheit, Verteidigung</w:t>
            </w:r>
          </w:p>
        </w:tc>
      </w:tr>
      <w:tr w:rsidR="00CA7FC7" w:rsidRPr="001F442D" w14:paraId="32FCD240" w14:textId="77777777" w:rsidTr="001D267E">
        <w:tc>
          <w:tcPr>
            <w:tcW w:w="10774" w:type="dxa"/>
          </w:tcPr>
          <w:p w14:paraId="513680ED" w14:textId="351D00EA" w:rsidR="00CA7FC7" w:rsidRPr="00CA7FC7" w:rsidRDefault="00CA7FC7" w:rsidP="001D267E">
            <w:pPr>
              <w:rPr>
                <w:color w:val="E36C0A" w:themeColor="accent6" w:themeShade="BF"/>
                <w:sz w:val="96"/>
                <w:szCs w:val="96"/>
              </w:rPr>
            </w:pPr>
            <w:r w:rsidRPr="00CA7FC7">
              <w:rPr>
                <w:color w:val="E36C0A" w:themeColor="accent6" w:themeShade="BF"/>
                <w:sz w:val="96"/>
                <w:szCs w:val="96"/>
              </w:rPr>
              <w:t>2 Bildung</w:t>
            </w:r>
          </w:p>
        </w:tc>
      </w:tr>
      <w:tr w:rsidR="00CA7FC7" w:rsidRPr="001F442D" w14:paraId="10133315" w14:textId="77777777" w:rsidTr="001D267E">
        <w:tc>
          <w:tcPr>
            <w:tcW w:w="10774" w:type="dxa"/>
          </w:tcPr>
          <w:p w14:paraId="33F9C54F" w14:textId="5F3CB20E" w:rsidR="00CA7FC7" w:rsidRPr="00CA7FC7" w:rsidRDefault="00CA7FC7" w:rsidP="00CA7FC7">
            <w:pPr>
              <w:rPr>
                <w:color w:val="E36C0A" w:themeColor="accent6" w:themeShade="BF"/>
                <w:sz w:val="96"/>
                <w:szCs w:val="96"/>
              </w:rPr>
            </w:pPr>
            <w:r w:rsidRPr="00CA7FC7">
              <w:rPr>
                <w:color w:val="E36C0A" w:themeColor="accent6" w:themeShade="BF"/>
                <w:sz w:val="96"/>
                <w:szCs w:val="96"/>
              </w:rPr>
              <w:t>3 Kultur, Sport und Freizeit</w:t>
            </w:r>
          </w:p>
        </w:tc>
      </w:tr>
      <w:tr w:rsidR="00CA7FC7" w:rsidRPr="001F442D" w14:paraId="3D79BABB" w14:textId="77777777" w:rsidTr="001D267E">
        <w:tc>
          <w:tcPr>
            <w:tcW w:w="10774" w:type="dxa"/>
          </w:tcPr>
          <w:p w14:paraId="0E67C192" w14:textId="5AB87BEC" w:rsidR="00CA7FC7" w:rsidRPr="00CA7FC7" w:rsidRDefault="00CA7FC7" w:rsidP="00CA7FC7">
            <w:pPr>
              <w:rPr>
                <w:color w:val="E36C0A" w:themeColor="accent6" w:themeShade="BF"/>
                <w:sz w:val="96"/>
                <w:szCs w:val="96"/>
              </w:rPr>
            </w:pPr>
            <w:r w:rsidRPr="00CA7FC7">
              <w:rPr>
                <w:color w:val="E36C0A" w:themeColor="accent6" w:themeShade="BF"/>
                <w:sz w:val="96"/>
                <w:szCs w:val="96"/>
              </w:rPr>
              <w:t>4 Gesundheit</w:t>
            </w:r>
          </w:p>
        </w:tc>
      </w:tr>
      <w:tr w:rsidR="00CA7FC7" w:rsidRPr="001F442D" w14:paraId="71E3CE2A" w14:textId="77777777" w:rsidTr="001D267E">
        <w:tc>
          <w:tcPr>
            <w:tcW w:w="10774" w:type="dxa"/>
          </w:tcPr>
          <w:p w14:paraId="5661681C" w14:textId="72D2DEAE" w:rsidR="00CA7FC7" w:rsidRPr="00CA7FC7" w:rsidRDefault="00CA7FC7" w:rsidP="00CA7FC7">
            <w:pPr>
              <w:rPr>
                <w:color w:val="E36C0A" w:themeColor="accent6" w:themeShade="BF"/>
                <w:sz w:val="96"/>
                <w:szCs w:val="96"/>
              </w:rPr>
            </w:pPr>
            <w:r w:rsidRPr="00CA7FC7">
              <w:rPr>
                <w:color w:val="E36C0A" w:themeColor="accent6" w:themeShade="BF"/>
                <w:sz w:val="96"/>
                <w:szCs w:val="96"/>
              </w:rPr>
              <w:t>5 Soziale Sicherheit</w:t>
            </w:r>
          </w:p>
        </w:tc>
      </w:tr>
    </w:tbl>
    <w:p w14:paraId="302865DE" w14:textId="77777777" w:rsidR="00CA7FC7" w:rsidRDefault="00CA7FC7">
      <w:r>
        <w:br w:type="page"/>
      </w:r>
    </w:p>
    <w:tbl>
      <w:tblPr>
        <w:tblStyle w:val="Tabellenraster"/>
        <w:tblW w:w="10774" w:type="dxa"/>
        <w:tblInd w:w="-74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A7FC7" w:rsidRPr="001F442D" w14:paraId="088B4551" w14:textId="77777777" w:rsidTr="001D267E">
        <w:tc>
          <w:tcPr>
            <w:tcW w:w="10774" w:type="dxa"/>
          </w:tcPr>
          <w:p w14:paraId="3BF030C2" w14:textId="2265A2EF" w:rsidR="00CA7FC7" w:rsidRPr="00CA7FC7" w:rsidRDefault="00CA7FC7" w:rsidP="00CA7FC7">
            <w:pPr>
              <w:rPr>
                <w:color w:val="E36C0A" w:themeColor="accent6" w:themeShade="BF"/>
                <w:sz w:val="96"/>
                <w:szCs w:val="96"/>
              </w:rPr>
            </w:pPr>
            <w:r w:rsidRPr="00CA7FC7">
              <w:rPr>
                <w:color w:val="E36C0A" w:themeColor="accent6" w:themeShade="BF"/>
                <w:sz w:val="96"/>
                <w:szCs w:val="96"/>
              </w:rPr>
              <w:lastRenderedPageBreak/>
              <w:t>6 Verkehr und Nachrichtenübermittlung</w:t>
            </w:r>
          </w:p>
        </w:tc>
      </w:tr>
      <w:tr w:rsidR="00CA7FC7" w:rsidRPr="001F442D" w14:paraId="6D107D92" w14:textId="77777777" w:rsidTr="001D267E">
        <w:tc>
          <w:tcPr>
            <w:tcW w:w="10774" w:type="dxa"/>
          </w:tcPr>
          <w:p w14:paraId="5B15C417" w14:textId="20293C6E" w:rsidR="00CA7FC7" w:rsidRPr="00CA7FC7" w:rsidRDefault="00CA7FC7" w:rsidP="00CA7FC7">
            <w:pPr>
              <w:rPr>
                <w:color w:val="E36C0A" w:themeColor="accent6" w:themeShade="BF"/>
                <w:sz w:val="96"/>
                <w:szCs w:val="96"/>
              </w:rPr>
            </w:pPr>
            <w:r w:rsidRPr="00CA7FC7">
              <w:rPr>
                <w:color w:val="E36C0A" w:themeColor="accent6" w:themeShade="BF"/>
                <w:sz w:val="96"/>
                <w:szCs w:val="96"/>
              </w:rPr>
              <w:t>7 Umweltschutz und Raumordnung</w:t>
            </w:r>
          </w:p>
        </w:tc>
      </w:tr>
      <w:tr w:rsidR="00CA7FC7" w:rsidRPr="001F442D" w14:paraId="0428DD59" w14:textId="77777777" w:rsidTr="001D267E">
        <w:tc>
          <w:tcPr>
            <w:tcW w:w="10774" w:type="dxa"/>
          </w:tcPr>
          <w:p w14:paraId="3F358B2C" w14:textId="36821FF5" w:rsidR="00CA7FC7" w:rsidRPr="00CA7FC7" w:rsidRDefault="00CA7FC7" w:rsidP="00CA7FC7">
            <w:pPr>
              <w:rPr>
                <w:color w:val="E36C0A" w:themeColor="accent6" w:themeShade="BF"/>
                <w:sz w:val="96"/>
                <w:szCs w:val="96"/>
              </w:rPr>
            </w:pPr>
            <w:r w:rsidRPr="00CA7FC7">
              <w:rPr>
                <w:color w:val="E36C0A" w:themeColor="accent6" w:themeShade="BF"/>
                <w:sz w:val="96"/>
                <w:szCs w:val="96"/>
              </w:rPr>
              <w:t>8 Volkswirtschaft</w:t>
            </w:r>
          </w:p>
        </w:tc>
      </w:tr>
      <w:tr w:rsidR="00CA7FC7" w:rsidRPr="001F442D" w14:paraId="589F5AA3" w14:textId="77777777" w:rsidTr="001D267E">
        <w:tc>
          <w:tcPr>
            <w:tcW w:w="10774" w:type="dxa"/>
          </w:tcPr>
          <w:p w14:paraId="55487AE4" w14:textId="1E6A4FEA" w:rsidR="00CA7FC7" w:rsidRPr="00CA7FC7" w:rsidRDefault="00CA7FC7" w:rsidP="00CA7FC7">
            <w:pPr>
              <w:rPr>
                <w:color w:val="E36C0A" w:themeColor="accent6" w:themeShade="BF"/>
                <w:sz w:val="96"/>
                <w:szCs w:val="96"/>
              </w:rPr>
            </w:pPr>
            <w:r w:rsidRPr="00CA7FC7">
              <w:rPr>
                <w:color w:val="E36C0A" w:themeColor="accent6" w:themeShade="BF"/>
                <w:sz w:val="96"/>
                <w:szCs w:val="96"/>
              </w:rPr>
              <w:t>9 Finanzen und Steuern</w:t>
            </w:r>
          </w:p>
        </w:tc>
      </w:tr>
      <w:tr w:rsidR="00CA7FC7" w:rsidRPr="001F442D" w14:paraId="3F0C3E2E" w14:textId="77777777" w:rsidTr="001D267E">
        <w:tc>
          <w:tcPr>
            <w:tcW w:w="10774" w:type="dxa"/>
          </w:tcPr>
          <w:p w14:paraId="64C39A88" w14:textId="49513A10" w:rsidR="00CA7FC7" w:rsidRPr="00CA7FC7" w:rsidRDefault="00CA7FC7" w:rsidP="00CA7FC7">
            <w:pPr>
              <w:rPr>
                <w:color w:val="E36C0A" w:themeColor="accent6" w:themeShade="BF"/>
                <w:sz w:val="96"/>
                <w:szCs w:val="96"/>
              </w:rPr>
            </w:pPr>
            <w:r w:rsidRPr="00CA7FC7">
              <w:rPr>
                <w:color w:val="E36C0A" w:themeColor="accent6" w:themeShade="BF"/>
                <w:sz w:val="96"/>
                <w:szCs w:val="96"/>
              </w:rPr>
              <w:t>9 Finanzen</w:t>
            </w:r>
          </w:p>
        </w:tc>
      </w:tr>
    </w:tbl>
    <w:p w14:paraId="32290129" w14:textId="77777777" w:rsidR="00CA7FC7" w:rsidRPr="001F442D" w:rsidRDefault="00CA7FC7" w:rsidP="00CA7FC7">
      <w:pPr>
        <w:rPr>
          <w:color w:val="00B050"/>
        </w:rPr>
      </w:pPr>
    </w:p>
    <w:sectPr w:rsidR="00CA7FC7" w:rsidRPr="001F442D" w:rsidSect="00EF1C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86B04"/>
    <w:multiLevelType w:val="hybridMultilevel"/>
    <w:tmpl w:val="ABBE2144"/>
    <w:lvl w:ilvl="0" w:tplc="A98ABC7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96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12E0D97"/>
    <w:multiLevelType w:val="hybridMultilevel"/>
    <w:tmpl w:val="2F4602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2053E"/>
    <w:multiLevelType w:val="hybridMultilevel"/>
    <w:tmpl w:val="80F6FE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70D5"/>
    <w:rsid w:val="00013D22"/>
    <w:rsid w:val="00034129"/>
    <w:rsid w:val="001F442D"/>
    <w:rsid w:val="003474CE"/>
    <w:rsid w:val="00367F43"/>
    <w:rsid w:val="004D3A0B"/>
    <w:rsid w:val="005B58A8"/>
    <w:rsid w:val="005E13BC"/>
    <w:rsid w:val="00650EF7"/>
    <w:rsid w:val="006F5FCE"/>
    <w:rsid w:val="00750F2F"/>
    <w:rsid w:val="007670D1"/>
    <w:rsid w:val="007C7CE5"/>
    <w:rsid w:val="008D1393"/>
    <w:rsid w:val="00904871"/>
    <w:rsid w:val="009566BE"/>
    <w:rsid w:val="009C70D5"/>
    <w:rsid w:val="00BA27ED"/>
    <w:rsid w:val="00C35A41"/>
    <w:rsid w:val="00CA7FC7"/>
    <w:rsid w:val="00CC18C8"/>
    <w:rsid w:val="00CE737C"/>
    <w:rsid w:val="00E57392"/>
    <w:rsid w:val="00E8301D"/>
    <w:rsid w:val="00EF1C87"/>
    <w:rsid w:val="00F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C48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70D1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C7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C70D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44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4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411E25A99DA24BB3E9476FEC3D7572" ma:contentTypeVersion="0" ma:contentTypeDescription="Ein neues Dokument erstellen." ma:contentTypeScope="" ma:versionID="b57719e60849cb2503bce0210e3718ab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C9C56-BF43-4231-9415-3C1423358D7C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071A5C1-8994-4107-98F4-E3B73F6B0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A8D2F-4798-4EDA-AAE5-06993807E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402E44E-1A48-46F5-AC22-311A2C31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</dc:creator>
  <cp:lastModifiedBy>Richard Schraner</cp:lastModifiedBy>
  <cp:revision>8</cp:revision>
  <cp:lastPrinted>2013-11-19T13:51:00Z</cp:lastPrinted>
  <dcterms:created xsi:type="dcterms:W3CDTF">2013-11-19T13:11:00Z</dcterms:created>
  <dcterms:modified xsi:type="dcterms:W3CDTF">2013-11-26T14:20:00Z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0x010100B1411E25A99DA24BB3E9476FEC3D7572</vt:lpwstr>
  </property>
</Properties>
</file>